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05"/>
        <w:gridCol w:w="3119"/>
        <w:gridCol w:w="1701"/>
        <w:gridCol w:w="4677"/>
        <w:gridCol w:w="2613"/>
      </w:tblGrid>
      <w:tr w:rsidR="001E71D2" w14:paraId="6A2281C4" w14:textId="77777777" w:rsidTr="00FA0F98">
        <w:trPr>
          <w:trHeight w:val="2117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38135" w:themeFill="accent6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D2DFC5" w14:textId="77777777" w:rsidR="001E71D2" w:rsidRPr="00097FCE" w:rsidRDefault="009A6B63" w:rsidP="0015276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28"/>
                <w:szCs w:val="18"/>
              </w:rPr>
            </w:pPr>
            <w:r>
              <w:rPr>
                <w:rFonts w:asciiTheme="minorHAnsi" w:hAnsiTheme="minorHAnsi" w:cstheme="minorHAnsi"/>
                <w:b/>
                <w:color w:val="FFFFFF"/>
                <w:sz w:val="28"/>
                <w:szCs w:val="18"/>
              </w:rPr>
              <w:t>UKS2</w:t>
            </w:r>
            <w:r w:rsidR="00FA0F98">
              <w:rPr>
                <w:rFonts w:asciiTheme="minorHAnsi" w:hAnsiTheme="minorHAnsi" w:cstheme="minorHAnsi"/>
                <w:b/>
                <w:color w:val="FFFFFF"/>
                <w:sz w:val="28"/>
                <w:szCs w:val="18"/>
              </w:rPr>
              <w:t xml:space="preserve"> Aut 1 B</w:t>
            </w:r>
          </w:p>
          <w:p w14:paraId="35DF7031" w14:textId="77777777" w:rsidR="001E71D2" w:rsidRPr="00097FCE" w:rsidRDefault="00152768" w:rsidP="00097FCE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28"/>
                <w:szCs w:val="18"/>
              </w:rPr>
            </w:pPr>
            <w:r w:rsidRPr="00097FCE">
              <w:rPr>
                <w:noProof/>
                <w:lang w:eastAsia="en-GB"/>
              </w:rPr>
              <w:drawing>
                <wp:anchor distT="0" distB="0" distL="114300" distR="114300" simplePos="0" relativeHeight="251771904" behindDoc="0" locked="0" layoutInCell="1" allowOverlap="1" wp14:anchorId="4183228D" wp14:editId="5ED155E2">
                  <wp:simplePos x="0" y="0"/>
                  <wp:positionH relativeFrom="column">
                    <wp:posOffset>312420</wp:posOffset>
                  </wp:positionH>
                  <wp:positionV relativeFrom="paragraph">
                    <wp:posOffset>223520</wp:posOffset>
                  </wp:positionV>
                  <wp:extent cx="781050" cy="781050"/>
                  <wp:effectExtent l="0" t="0" r="0" b="0"/>
                  <wp:wrapSquare wrapText="bothSides"/>
                  <wp:docPr id="2" name="Picture 2" descr="Logo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38756BE-F1C6-4650-B4D1-CD9F0C1D2F6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 descr="Logo">
                            <a:extLst>
                              <a:ext uri="{FF2B5EF4-FFF2-40B4-BE49-F238E27FC236}">
                                <a16:creationId xmlns:a16="http://schemas.microsoft.com/office/drawing/2014/main" id="{E38756BE-F1C6-4650-B4D1-CD9F0C1D2F6A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50" r="-4" b="-4"/>
                          <a:stretch/>
                        </pic:blipFill>
                        <pic:spPr bwMode="auto">
                          <a:xfrm>
                            <a:off x="0" y="0"/>
                            <a:ext cx="781050" cy="781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41748" h="3741748">
                                <a:moveTo>
                                  <a:pt x="1870874" y="0"/>
                                </a:moveTo>
                                <a:cubicBezTo>
                                  <a:pt x="2904129" y="0"/>
                                  <a:pt x="3741748" y="837619"/>
                                  <a:pt x="3741748" y="1870874"/>
                                </a:cubicBezTo>
                                <a:cubicBezTo>
                                  <a:pt x="3741748" y="2904129"/>
                                  <a:pt x="2904129" y="3741748"/>
                                  <a:pt x="1870874" y="3741748"/>
                                </a:cubicBezTo>
                                <a:cubicBezTo>
                                  <a:pt x="837619" y="3741748"/>
                                  <a:pt x="0" y="2904129"/>
                                  <a:pt x="0" y="1870874"/>
                                </a:cubicBezTo>
                                <a:cubicBezTo>
                                  <a:pt x="0" y="837619"/>
                                  <a:pt x="837619" y="0"/>
                                  <a:pt x="1870874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A6B63">
              <w:rPr>
                <w:rFonts w:asciiTheme="minorHAnsi" w:hAnsiTheme="minorHAnsi" w:cstheme="minorHAnsi"/>
                <w:b/>
                <w:color w:val="FFFFFF"/>
                <w:sz w:val="28"/>
                <w:szCs w:val="18"/>
              </w:rPr>
              <w:t>Painting</w:t>
            </w:r>
          </w:p>
          <w:p w14:paraId="57DFE9BB" w14:textId="77777777" w:rsidR="001E71D2" w:rsidRPr="00097FCE" w:rsidRDefault="001E71D2" w:rsidP="00097FCE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18"/>
                <w:szCs w:val="18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38135" w:themeFill="accent6" w:themeFillShade="BF"/>
          </w:tcPr>
          <w:p w14:paraId="44169448" w14:textId="77777777" w:rsidR="001E71D2" w:rsidRPr="00097FCE" w:rsidRDefault="001E71D2" w:rsidP="00097FCE">
            <w:pPr>
              <w:spacing w:after="0" w:line="240" w:lineRule="auto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097FCE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To be secure in this unit you must:</w:t>
            </w:r>
          </w:p>
          <w:p w14:paraId="314376D5" w14:textId="77777777" w:rsidR="001E71D2" w:rsidRPr="0040560D" w:rsidRDefault="001E71D2" w:rsidP="001E71D2">
            <w:pPr>
              <w:suppressAutoHyphens w:val="0"/>
              <w:autoSpaceDN/>
              <w:spacing w:after="0" w:line="240" w:lineRule="auto"/>
              <w:textAlignment w:val="auto"/>
              <w:rPr>
                <w:rFonts w:asciiTheme="minorHAnsi" w:hAnsiTheme="minorHAnsi" w:cstheme="minorHAnsi"/>
                <w:b/>
                <w:color w:val="FFFFFF" w:themeColor="background1"/>
                <w:sz w:val="8"/>
                <w:szCs w:val="8"/>
              </w:rPr>
            </w:pPr>
          </w:p>
          <w:p w14:paraId="043299B5" w14:textId="77777777" w:rsidR="001E71D2" w:rsidRPr="00DD4781" w:rsidRDefault="001E71D2" w:rsidP="001E71D2">
            <w:pPr>
              <w:suppressAutoHyphens w:val="0"/>
              <w:autoSpaceDN/>
              <w:spacing w:after="0" w:line="240" w:lineRule="auto"/>
              <w:textAlignment w:val="auto"/>
              <w:rPr>
                <w:rFonts w:asciiTheme="minorHAnsi" w:hAnsiTheme="minorHAnsi" w:cstheme="minorHAnsi"/>
                <w:b/>
                <w:i/>
                <w:color w:val="FFFFFF" w:themeColor="background1"/>
                <w:sz w:val="18"/>
                <w:szCs w:val="18"/>
              </w:rPr>
            </w:pPr>
            <w:r w:rsidRPr="001E71D2">
              <w:rPr>
                <w:rFonts w:asciiTheme="minorHAnsi" w:hAnsiTheme="minorHAnsi" w:cstheme="minorHAnsi"/>
                <w:b/>
                <w:i/>
                <w:color w:val="FFFFFF" w:themeColor="background1"/>
                <w:sz w:val="18"/>
                <w:szCs w:val="18"/>
              </w:rPr>
              <w:t>T</w:t>
            </w:r>
            <w:r w:rsidRPr="00DD4781">
              <w:rPr>
                <w:rFonts w:asciiTheme="minorHAnsi" w:hAnsiTheme="minorHAnsi" w:cstheme="minorHAnsi"/>
                <w:b/>
                <w:i/>
                <w:color w:val="FFFFFF" w:themeColor="background1"/>
                <w:sz w:val="18"/>
                <w:szCs w:val="18"/>
              </w:rPr>
              <w:t>ake Inspiration from the Greats:</w:t>
            </w:r>
            <w:r w:rsidRPr="00DD4781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  <w:p w14:paraId="243F5D71" w14:textId="77777777" w:rsidR="0002135F" w:rsidRPr="0040560D" w:rsidRDefault="001E71D2" w:rsidP="0002135F">
            <w:pPr>
              <w:suppressAutoHyphens w:val="0"/>
              <w:autoSpaceDN/>
              <w:spacing w:after="0" w:line="240" w:lineRule="auto"/>
              <w:textAlignment w:val="auto"/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</w:pPr>
            <w:r w:rsidRPr="0040560D"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  <w:t>•</w:t>
            </w:r>
            <w:r w:rsidR="0002135F" w:rsidRPr="0040560D">
              <w:t xml:space="preserve"> </w:t>
            </w:r>
            <w:r w:rsidR="0002135F" w:rsidRPr="00FE7869">
              <w:rPr>
                <w:rFonts w:asciiTheme="minorHAnsi" w:hAnsiTheme="minorHAnsi" w:cstheme="minorHAnsi"/>
                <w:color w:val="FFFF00"/>
                <w:sz w:val="18"/>
                <w:szCs w:val="18"/>
              </w:rPr>
              <w:t>Research the work of an artist and replicate their style.</w:t>
            </w:r>
          </w:p>
          <w:p w14:paraId="2DF083BB" w14:textId="77777777" w:rsidR="0002135F" w:rsidRPr="0040560D" w:rsidRDefault="0002135F" w:rsidP="0002135F">
            <w:pPr>
              <w:suppressAutoHyphens w:val="0"/>
              <w:autoSpaceDN/>
              <w:spacing w:after="0" w:line="240" w:lineRule="auto"/>
              <w:textAlignment w:val="auto"/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</w:pPr>
            <w:r w:rsidRPr="0040560D"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  <w:t>•Understand what an artist is trying to achieve through their work.</w:t>
            </w:r>
          </w:p>
          <w:p w14:paraId="7EFA61F0" w14:textId="77777777" w:rsidR="0002135F" w:rsidRPr="0040560D" w:rsidRDefault="0002135F" w:rsidP="0002135F">
            <w:pPr>
              <w:suppressAutoHyphens w:val="0"/>
              <w:autoSpaceDN/>
              <w:spacing w:after="0" w:line="240" w:lineRule="auto"/>
              <w:textAlignment w:val="auto"/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</w:pPr>
            <w:r w:rsidRPr="0040560D"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  <w:t>•</w:t>
            </w:r>
            <w:r w:rsidRPr="00FE7869">
              <w:rPr>
                <w:rFonts w:asciiTheme="minorHAnsi" w:hAnsiTheme="minorHAnsi" w:cstheme="minorHAnsi"/>
                <w:color w:val="FFFF00"/>
                <w:sz w:val="18"/>
                <w:szCs w:val="18"/>
              </w:rPr>
              <w:t>Explain the style of art used and how it has been influenced by a famous artist.</w:t>
            </w:r>
          </w:p>
          <w:p w14:paraId="668C3F8D" w14:textId="77777777" w:rsidR="00152768" w:rsidRPr="0040560D" w:rsidRDefault="00152768" w:rsidP="001E71D2">
            <w:pPr>
              <w:suppressAutoHyphens w:val="0"/>
              <w:autoSpaceDN/>
              <w:spacing w:after="0" w:line="240" w:lineRule="auto"/>
              <w:textAlignment w:val="auto"/>
              <w:rPr>
                <w:rFonts w:asciiTheme="minorHAnsi" w:hAnsiTheme="minorHAnsi" w:cstheme="minorHAnsi"/>
                <w:b/>
                <w:color w:val="FFFFFF" w:themeColor="background1"/>
                <w:sz w:val="8"/>
                <w:szCs w:val="8"/>
              </w:rPr>
            </w:pPr>
          </w:p>
          <w:p w14:paraId="2D6EFEBB" w14:textId="77777777" w:rsidR="001E71D2" w:rsidRPr="001E71D2" w:rsidRDefault="001E71D2" w:rsidP="001E71D2">
            <w:pPr>
              <w:suppressAutoHyphens w:val="0"/>
              <w:autoSpaceDN/>
              <w:spacing w:after="0" w:line="240" w:lineRule="auto"/>
              <w:textAlignment w:val="auto"/>
              <w:rPr>
                <w:rFonts w:asciiTheme="minorHAnsi" w:hAnsiTheme="minorHAnsi" w:cstheme="minorHAnsi"/>
                <w:b/>
                <w:i/>
                <w:color w:val="FFFFFF" w:themeColor="background1"/>
                <w:sz w:val="18"/>
                <w:szCs w:val="18"/>
              </w:rPr>
            </w:pPr>
            <w:r w:rsidRPr="001E71D2">
              <w:rPr>
                <w:rFonts w:asciiTheme="minorHAnsi" w:hAnsiTheme="minorHAnsi" w:cstheme="minorHAnsi"/>
                <w:b/>
                <w:i/>
                <w:color w:val="FFFFFF" w:themeColor="background1"/>
                <w:sz w:val="18"/>
                <w:szCs w:val="18"/>
              </w:rPr>
              <w:t>Evaluate &amp; Develop your work:</w:t>
            </w:r>
          </w:p>
          <w:p w14:paraId="162F251A" w14:textId="77777777" w:rsidR="001E71D2" w:rsidRPr="001E71D2" w:rsidRDefault="00DD4781" w:rsidP="009A6B63">
            <w:pPr>
              <w:suppressAutoHyphens w:val="0"/>
              <w:autoSpaceDN/>
              <w:spacing w:after="0" w:line="240" w:lineRule="auto"/>
              <w:textAlignment w:val="auto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1E71D2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 xml:space="preserve"> </w:t>
            </w:r>
            <w:r w:rsidR="001E71D2" w:rsidRPr="001E71D2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•</w:t>
            </w:r>
            <w:r w:rsidR="0002135F">
              <w:t xml:space="preserve"> </w:t>
            </w:r>
            <w:r w:rsidR="0002135F" w:rsidRPr="0040560D"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  <w:t>Make changes to work after evaluation and give suggestions for further development.</w:t>
            </w:r>
          </w:p>
        </w:tc>
        <w:tc>
          <w:tcPr>
            <w:tcW w:w="72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38135" w:themeFill="accent6" w:themeFillShade="BF"/>
          </w:tcPr>
          <w:p w14:paraId="29AF0FC4" w14:textId="77777777" w:rsidR="001E71D2" w:rsidRPr="00DD4781" w:rsidRDefault="001E71D2" w:rsidP="001E71D2">
            <w:pPr>
              <w:suppressAutoHyphens w:val="0"/>
              <w:autoSpaceDN/>
              <w:spacing w:after="0" w:line="240" w:lineRule="auto"/>
              <w:textAlignment w:val="auto"/>
              <w:rPr>
                <w:rFonts w:asciiTheme="minorHAnsi" w:hAnsiTheme="minorHAnsi" w:cstheme="minorHAnsi"/>
                <w:b/>
                <w:i/>
                <w:color w:val="FFFFFF" w:themeColor="background1"/>
                <w:sz w:val="18"/>
                <w:szCs w:val="18"/>
              </w:rPr>
            </w:pPr>
            <w:r w:rsidRPr="00DD4781">
              <w:rPr>
                <w:rFonts w:asciiTheme="minorHAnsi" w:hAnsiTheme="minorHAnsi" w:cstheme="minorHAnsi"/>
                <w:b/>
                <w:i/>
                <w:color w:val="FFFFFF" w:themeColor="background1"/>
                <w:sz w:val="18"/>
                <w:szCs w:val="18"/>
              </w:rPr>
              <w:t>D</w:t>
            </w:r>
            <w:r w:rsidR="009A6B63">
              <w:rPr>
                <w:rFonts w:asciiTheme="minorHAnsi" w:hAnsiTheme="minorHAnsi" w:cstheme="minorHAnsi"/>
                <w:b/>
                <w:i/>
                <w:color w:val="FFFFFF" w:themeColor="background1"/>
                <w:sz w:val="18"/>
                <w:szCs w:val="18"/>
              </w:rPr>
              <w:t>evelop painting</w:t>
            </w:r>
            <w:r w:rsidRPr="00DD4781">
              <w:rPr>
                <w:rFonts w:asciiTheme="minorHAnsi" w:hAnsiTheme="minorHAnsi" w:cstheme="minorHAnsi"/>
                <w:b/>
                <w:i/>
                <w:color w:val="FFFFFF" w:themeColor="background1"/>
                <w:sz w:val="18"/>
                <w:szCs w:val="18"/>
              </w:rPr>
              <w:t xml:space="preserve"> skills:</w:t>
            </w:r>
          </w:p>
          <w:p w14:paraId="3BFCAA52" w14:textId="77777777" w:rsidR="009A6B63" w:rsidRPr="008E0CA8" w:rsidRDefault="009A6B63" w:rsidP="009A6B63">
            <w:pPr>
              <w:pStyle w:val="ListParagraph"/>
              <w:numPr>
                <w:ilvl w:val="0"/>
                <w:numId w:val="7"/>
              </w:numPr>
              <w:suppressAutoHyphens w:val="0"/>
              <w:autoSpaceDN/>
              <w:spacing w:after="0" w:line="240" w:lineRule="auto"/>
              <w:textAlignment w:val="auto"/>
              <w:rPr>
                <w:rFonts w:asciiTheme="minorHAnsi" w:hAnsiTheme="minorHAnsi" w:cstheme="minorHAnsi"/>
                <w:color w:val="FFFF00"/>
                <w:sz w:val="18"/>
                <w:szCs w:val="18"/>
              </w:rPr>
            </w:pPr>
            <w:r w:rsidRPr="008E0CA8">
              <w:rPr>
                <w:rFonts w:asciiTheme="minorHAnsi" w:hAnsiTheme="minorHAnsi" w:cstheme="minorHAnsi"/>
                <w:color w:val="FFFF00"/>
                <w:sz w:val="18"/>
                <w:szCs w:val="18"/>
              </w:rPr>
              <w:t>Sketch (lightly) before painting to combine line and colour.</w:t>
            </w:r>
          </w:p>
          <w:p w14:paraId="671ED6A4" w14:textId="77777777" w:rsidR="009A6B63" w:rsidRPr="0040560D" w:rsidRDefault="009A6B63" w:rsidP="009A6B63">
            <w:pPr>
              <w:pStyle w:val="ListParagraph"/>
              <w:numPr>
                <w:ilvl w:val="0"/>
                <w:numId w:val="7"/>
              </w:numPr>
              <w:suppressAutoHyphens w:val="0"/>
              <w:autoSpaceDN/>
              <w:spacing w:after="0" w:line="240" w:lineRule="auto"/>
              <w:textAlignment w:val="auto"/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</w:pPr>
            <w:r w:rsidRPr="0040560D"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  <w:t>Use the qualities of watercolour and acrylic paints to create visually interesting pieces.</w:t>
            </w:r>
          </w:p>
          <w:p w14:paraId="251D3D07" w14:textId="77777777" w:rsidR="009A6B63" w:rsidRPr="008E0CA8" w:rsidRDefault="009A6B63" w:rsidP="009A6B63">
            <w:pPr>
              <w:pStyle w:val="ListParagraph"/>
              <w:numPr>
                <w:ilvl w:val="0"/>
                <w:numId w:val="7"/>
              </w:numPr>
              <w:suppressAutoHyphens w:val="0"/>
              <w:autoSpaceDN/>
              <w:spacing w:after="0" w:line="240" w:lineRule="auto"/>
              <w:textAlignment w:val="auto"/>
              <w:rPr>
                <w:rFonts w:asciiTheme="minorHAnsi" w:hAnsiTheme="minorHAnsi" w:cstheme="minorHAnsi"/>
                <w:color w:val="FFFF00"/>
                <w:sz w:val="18"/>
                <w:szCs w:val="18"/>
              </w:rPr>
            </w:pPr>
            <w:r w:rsidRPr="008E0CA8">
              <w:rPr>
                <w:rFonts w:asciiTheme="minorHAnsi" w:hAnsiTheme="minorHAnsi" w:cstheme="minorHAnsi"/>
                <w:color w:val="FFFF00"/>
                <w:sz w:val="18"/>
                <w:szCs w:val="18"/>
              </w:rPr>
              <w:t>Combine colours, tones and tints to enhance the mood of a piece.</w:t>
            </w:r>
          </w:p>
          <w:p w14:paraId="6DBAFB26" w14:textId="77777777" w:rsidR="009A6B63" w:rsidRPr="0040560D" w:rsidRDefault="009A6B63" w:rsidP="009A6B63">
            <w:pPr>
              <w:pStyle w:val="ListParagraph"/>
              <w:numPr>
                <w:ilvl w:val="0"/>
                <w:numId w:val="7"/>
              </w:numPr>
              <w:suppressAutoHyphens w:val="0"/>
              <w:autoSpaceDN/>
              <w:spacing w:after="0" w:line="240" w:lineRule="auto"/>
              <w:textAlignment w:val="auto"/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</w:pPr>
            <w:r w:rsidRPr="0040560D"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  <w:t>Create different effects using a variety of tools and techniques e.g. dots, scratches and splashes, and applying paint in layers.</w:t>
            </w:r>
          </w:p>
          <w:p w14:paraId="3941D731" w14:textId="77777777" w:rsidR="009A6B63" w:rsidRPr="008E0CA8" w:rsidRDefault="009A6B63" w:rsidP="009A6B63">
            <w:pPr>
              <w:pStyle w:val="ListParagraph"/>
              <w:numPr>
                <w:ilvl w:val="0"/>
                <w:numId w:val="7"/>
              </w:numPr>
              <w:suppressAutoHyphens w:val="0"/>
              <w:autoSpaceDN/>
              <w:spacing w:after="0" w:line="240" w:lineRule="auto"/>
              <w:textAlignment w:val="auto"/>
              <w:rPr>
                <w:rFonts w:asciiTheme="minorHAnsi" w:hAnsiTheme="minorHAnsi" w:cstheme="minorHAnsi"/>
                <w:color w:val="FFFF00"/>
                <w:sz w:val="18"/>
                <w:szCs w:val="18"/>
              </w:rPr>
            </w:pPr>
            <w:r w:rsidRPr="008E0CA8">
              <w:rPr>
                <w:rFonts w:asciiTheme="minorHAnsi" w:hAnsiTheme="minorHAnsi" w:cstheme="minorHAnsi"/>
                <w:color w:val="FFFF00"/>
                <w:sz w:val="18"/>
                <w:szCs w:val="18"/>
              </w:rPr>
              <w:t>Demonstrate a secure knowledge about primary and secondary, warm and cold, complementary and contrasting colours.</w:t>
            </w:r>
          </w:p>
          <w:p w14:paraId="2DE94C57" w14:textId="77777777" w:rsidR="001E71D2" w:rsidRPr="00DD4781" w:rsidRDefault="009A6B63" w:rsidP="009A6B63">
            <w:pPr>
              <w:pStyle w:val="ListParagraph"/>
              <w:numPr>
                <w:ilvl w:val="0"/>
                <w:numId w:val="7"/>
              </w:numPr>
              <w:suppressAutoHyphens w:val="0"/>
              <w:autoSpaceDN/>
              <w:spacing w:after="0" w:line="240" w:lineRule="auto"/>
              <w:textAlignment w:val="auto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E0CA8">
              <w:rPr>
                <w:rFonts w:asciiTheme="minorHAnsi" w:hAnsiTheme="minorHAnsi" w:cstheme="minorHAnsi"/>
                <w:color w:val="FFFF00"/>
                <w:sz w:val="18"/>
                <w:szCs w:val="18"/>
              </w:rPr>
              <w:t>Choose appropriate paint, paper and implements to adapt and extend their work.</w:t>
            </w:r>
            <w:r w:rsidR="003E019A" w:rsidRPr="008E0CA8">
              <w:rPr>
                <w:rFonts w:asciiTheme="minorHAnsi" w:hAnsiTheme="minorHAnsi" w:cstheme="minorHAnsi"/>
                <w:b/>
                <w:color w:val="FFFF00"/>
                <w:sz w:val="18"/>
                <w:szCs w:val="18"/>
              </w:rPr>
              <w:t xml:space="preserve"> </w:t>
            </w:r>
          </w:p>
        </w:tc>
      </w:tr>
      <w:tr w:rsidR="007B72CC" w14:paraId="4C7F4D35" w14:textId="77777777" w:rsidTr="00A61A53">
        <w:trPr>
          <w:trHeight w:val="355"/>
        </w:trPr>
        <w:tc>
          <w:tcPr>
            <w:tcW w:w="5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92614" w14:textId="77777777" w:rsidR="0092576F" w:rsidRPr="007F79F8" w:rsidRDefault="00A10A1E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F79F8">
              <w:rPr>
                <w:rFonts w:asciiTheme="minorHAnsi" w:hAnsiTheme="minorHAnsi" w:cstheme="minorHAnsi"/>
                <w:b/>
                <w:sz w:val="24"/>
                <w:szCs w:val="24"/>
              </w:rPr>
              <w:t>Vocabulary</w:t>
            </w:r>
          </w:p>
        </w:tc>
        <w:tc>
          <w:tcPr>
            <w:tcW w:w="6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699FE" w14:textId="77777777" w:rsidR="0092576F" w:rsidRPr="007F79F8" w:rsidRDefault="0015276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Sticky Knowledge</w:t>
            </w:r>
          </w:p>
        </w:tc>
        <w:tc>
          <w:tcPr>
            <w:tcW w:w="2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E7F1D" w14:textId="77777777" w:rsidR="0092576F" w:rsidRPr="007F79F8" w:rsidRDefault="00776D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Inspiration</w:t>
            </w:r>
          </w:p>
        </w:tc>
      </w:tr>
      <w:tr w:rsidR="0055742A" w14:paraId="26F23B2E" w14:textId="77777777" w:rsidTr="00A61A53">
        <w:trPr>
          <w:trHeight w:val="7017"/>
        </w:trPr>
        <w:tc>
          <w:tcPr>
            <w:tcW w:w="5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Style w:val="TableGrid"/>
              <w:tblW w:w="5416" w:type="dxa"/>
              <w:tblLayout w:type="fixed"/>
              <w:tblLook w:val="04A0" w:firstRow="1" w:lastRow="0" w:firstColumn="1" w:lastColumn="0" w:noHBand="0" w:noVBand="1"/>
            </w:tblPr>
            <w:tblGrid>
              <w:gridCol w:w="1730"/>
              <w:gridCol w:w="3686"/>
            </w:tblGrid>
            <w:tr w:rsidR="0055742A" w:rsidRPr="008220C6" w14:paraId="45FEC060" w14:textId="77777777" w:rsidTr="0087301A">
              <w:tc>
                <w:tcPr>
                  <w:tcW w:w="1730" w:type="dxa"/>
                  <w:shd w:val="clear" w:color="auto" w:fill="C5E0B3" w:themeFill="accent6" w:themeFillTint="66"/>
                </w:tcPr>
                <w:p w14:paraId="4AC1C3A5" w14:textId="77777777" w:rsidR="0055742A" w:rsidRPr="00296A00" w:rsidRDefault="00E36E0A">
                  <w:pPr>
                    <w:jc w:val="center"/>
                    <w:rPr>
                      <w:rFonts w:asciiTheme="minorHAnsi" w:hAnsiTheme="minorHAnsi" w:cstheme="minorHAnsi"/>
                      <w:b/>
                      <w:color w:val="385623" w:themeColor="accent6" w:themeShade="80"/>
                      <w:sz w:val="21"/>
                      <w:szCs w:val="21"/>
                      <w:u w:val="single"/>
                    </w:rPr>
                  </w:pPr>
                  <w:r w:rsidRPr="00296A00">
                    <w:rPr>
                      <w:rFonts w:asciiTheme="minorHAnsi" w:hAnsiTheme="minorHAnsi" w:cstheme="minorHAnsi"/>
                      <w:b/>
                      <w:color w:val="385623" w:themeColor="accent6" w:themeShade="80"/>
                      <w:sz w:val="21"/>
                      <w:szCs w:val="21"/>
                      <w:u w:val="single"/>
                    </w:rPr>
                    <w:t>Impressionism</w:t>
                  </w:r>
                </w:p>
              </w:tc>
              <w:tc>
                <w:tcPr>
                  <w:tcW w:w="3686" w:type="dxa"/>
                </w:tcPr>
                <w:p w14:paraId="067B5F2C" w14:textId="77777777" w:rsidR="00986322" w:rsidRPr="0087301A" w:rsidRDefault="0087301A" w:rsidP="0087301A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87301A">
                    <w:rPr>
                      <w:rFonts w:asciiTheme="minorHAnsi" w:hAnsiTheme="minorHAnsi" w:cstheme="minorHAnsi"/>
                      <w:sz w:val="20"/>
                      <w:szCs w:val="20"/>
                    </w:rPr>
                    <w:t>S</w:t>
                  </w:r>
                  <w:r w:rsidR="0098056B" w:rsidRPr="0087301A">
                    <w:rPr>
                      <w:rFonts w:asciiTheme="minorHAnsi" w:hAnsiTheme="minorHAnsi" w:cstheme="minorHAnsi"/>
                      <w:sz w:val="20"/>
                      <w:szCs w:val="20"/>
                    </w:rPr>
                    <w:t xml:space="preserve">tyle of painting </w:t>
                  </w:r>
                  <w:r w:rsidR="006700D4" w:rsidRPr="0087301A">
                    <w:rPr>
                      <w:rFonts w:asciiTheme="minorHAnsi" w:hAnsiTheme="minorHAnsi" w:cstheme="minorHAnsi"/>
                      <w:sz w:val="20"/>
                      <w:szCs w:val="20"/>
                    </w:rPr>
                    <w:t>focused on modern li</w:t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t>fe from</w:t>
                  </w:r>
                  <w:r w:rsidR="0098056B" w:rsidRPr="0087301A">
                    <w:rPr>
                      <w:rFonts w:asciiTheme="minorHAnsi" w:hAnsiTheme="minorHAnsi" w:cstheme="minorHAnsi"/>
                      <w:sz w:val="20"/>
                      <w:szCs w:val="20"/>
                    </w:rPr>
                    <w:t xml:space="preserve"> 1865. </w:t>
                  </w:r>
                  <w:r w:rsidR="006700D4" w:rsidRPr="0087301A">
                    <w:rPr>
                      <w:rFonts w:asciiTheme="minorHAnsi" w:hAnsiTheme="minorHAnsi" w:cstheme="minorHAnsi"/>
                      <w:sz w:val="20"/>
                      <w:szCs w:val="20"/>
                    </w:rPr>
                    <w:t>I</w:t>
                  </w:r>
                  <w:r w:rsidR="0098056B" w:rsidRPr="0087301A">
                    <w:rPr>
                      <w:rFonts w:asciiTheme="minorHAnsi" w:hAnsiTheme="minorHAnsi" w:cstheme="minorHAnsi"/>
                      <w:sz w:val="20"/>
                      <w:szCs w:val="20"/>
                    </w:rPr>
                    <w:t xml:space="preserve">mpressionist artists were not trying to paint a reflection of real life, but an 'impression' of what the person, object or landscape looked like to them. </w:t>
                  </w:r>
                </w:p>
              </w:tc>
            </w:tr>
            <w:tr w:rsidR="0055742A" w:rsidRPr="008220C6" w14:paraId="0CAA8DCA" w14:textId="77777777" w:rsidTr="0087301A">
              <w:tc>
                <w:tcPr>
                  <w:tcW w:w="1730" w:type="dxa"/>
                  <w:shd w:val="clear" w:color="auto" w:fill="C5E0B3" w:themeFill="accent6" w:themeFillTint="66"/>
                </w:tcPr>
                <w:p w14:paraId="5926EEDA" w14:textId="77777777" w:rsidR="0055742A" w:rsidRPr="00296A00" w:rsidRDefault="00E36E0A">
                  <w:pPr>
                    <w:jc w:val="center"/>
                    <w:rPr>
                      <w:rFonts w:asciiTheme="minorHAnsi" w:hAnsiTheme="minorHAnsi" w:cstheme="minorHAnsi"/>
                      <w:b/>
                      <w:color w:val="385623" w:themeColor="accent6" w:themeShade="80"/>
                      <w:sz w:val="21"/>
                      <w:szCs w:val="21"/>
                      <w:u w:val="single"/>
                    </w:rPr>
                  </w:pPr>
                  <w:r w:rsidRPr="00296A00">
                    <w:rPr>
                      <w:rFonts w:asciiTheme="minorHAnsi" w:hAnsiTheme="minorHAnsi" w:cstheme="minorHAnsi"/>
                      <w:b/>
                      <w:color w:val="385623" w:themeColor="accent6" w:themeShade="80"/>
                      <w:sz w:val="21"/>
                      <w:szCs w:val="21"/>
                      <w:u w:val="single"/>
                    </w:rPr>
                    <w:t>Post-Impressionism</w:t>
                  </w:r>
                </w:p>
              </w:tc>
              <w:tc>
                <w:tcPr>
                  <w:tcW w:w="3686" w:type="dxa"/>
                </w:tcPr>
                <w:p w14:paraId="45A60214" w14:textId="0F93DB86" w:rsidR="0055742A" w:rsidRPr="0087301A" w:rsidRDefault="006700D4" w:rsidP="00744940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87301A">
                    <w:rPr>
                      <w:rFonts w:asciiTheme="minorHAnsi" w:hAnsiTheme="minorHAnsi" w:cstheme="minorHAnsi"/>
                      <w:sz w:val="20"/>
                      <w:szCs w:val="20"/>
                    </w:rPr>
                    <w:t>A group of painters that follow</w:t>
                  </w:r>
                  <w:r w:rsidR="00442F18">
                    <w:rPr>
                      <w:rFonts w:asciiTheme="minorHAnsi" w:hAnsiTheme="minorHAnsi" w:cstheme="minorHAnsi"/>
                      <w:sz w:val="20"/>
                      <w:szCs w:val="20"/>
                    </w:rPr>
                    <w:t>ed</w:t>
                  </w:r>
                  <w:r w:rsidRPr="0087301A">
                    <w:rPr>
                      <w:rFonts w:asciiTheme="minorHAnsi" w:hAnsiTheme="minorHAnsi" w:cstheme="minorHAnsi"/>
                      <w:sz w:val="20"/>
                      <w:szCs w:val="20"/>
                    </w:rPr>
                    <w:t xml:space="preserve"> </w:t>
                  </w:r>
                  <w:r w:rsidR="0098056B" w:rsidRPr="0087301A">
                    <w:rPr>
                      <w:rFonts w:asciiTheme="minorHAnsi" w:hAnsiTheme="minorHAnsi" w:cstheme="minorHAnsi"/>
                      <w:sz w:val="20"/>
                      <w:szCs w:val="20"/>
                    </w:rPr>
                    <w:t xml:space="preserve">impressionists with a unique style and work that had personal meaning. </w:t>
                  </w:r>
                </w:p>
              </w:tc>
            </w:tr>
            <w:tr w:rsidR="00DA28C9" w:rsidRPr="008220C6" w14:paraId="7185F4BA" w14:textId="77777777" w:rsidTr="0087301A">
              <w:tc>
                <w:tcPr>
                  <w:tcW w:w="1730" w:type="dxa"/>
                  <w:shd w:val="clear" w:color="auto" w:fill="C5E0B3" w:themeFill="accent6" w:themeFillTint="66"/>
                </w:tcPr>
                <w:p w14:paraId="060E2DAB" w14:textId="77777777" w:rsidR="00DA28C9" w:rsidRPr="00296A00" w:rsidRDefault="00E36E0A">
                  <w:pPr>
                    <w:jc w:val="center"/>
                    <w:rPr>
                      <w:rFonts w:asciiTheme="minorHAnsi" w:hAnsiTheme="minorHAnsi" w:cstheme="minorHAnsi"/>
                      <w:b/>
                      <w:color w:val="385623" w:themeColor="accent6" w:themeShade="80"/>
                      <w:sz w:val="21"/>
                      <w:szCs w:val="21"/>
                      <w:u w:val="single"/>
                    </w:rPr>
                  </w:pPr>
                  <w:r w:rsidRPr="00296A00">
                    <w:rPr>
                      <w:rFonts w:asciiTheme="minorHAnsi" w:hAnsiTheme="minorHAnsi" w:cstheme="minorHAnsi"/>
                      <w:b/>
                      <w:color w:val="385623" w:themeColor="accent6" w:themeShade="80"/>
                      <w:sz w:val="21"/>
                      <w:szCs w:val="21"/>
                      <w:u w:val="single"/>
                    </w:rPr>
                    <w:t>Impasto</w:t>
                  </w:r>
                </w:p>
              </w:tc>
              <w:tc>
                <w:tcPr>
                  <w:tcW w:w="3686" w:type="dxa"/>
                </w:tcPr>
                <w:p w14:paraId="68FA9DD5" w14:textId="77777777" w:rsidR="00DA28C9" w:rsidRPr="0087301A" w:rsidRDefault="006700D4" w:rsidP="008220C6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87301A">
                    <w:rPr>
                      <w:rFonts w:asciiTheme="minorHAnsi" w:hAnsiTheme="minorHAnsi" w:cstheme="minorHAnsi"/>
                      <w:sz w:val="20"/>
                      <w:szCs w:val="20"/>
                    </w:rPr>
                    <w:t>P</w:t>
                  </w:r>
                  <w:r w:rsidR="0098056B" w:rsidRPr="0087301A">
                    <w:rPr>
                      <w:rFonts w:asciiTheme="minorHAnsi" w:hAnsiTheme="minorHAnsi" w:cstheme="minorHAnsi"/>
                      <w:sz w:val="20"/>
                      <w:szCs w:val="20"/>
                    </w:rPr>
                    <w:t>ainting technique where paint is applied in thick layers, usually thick enough that the brush or painting knife strokes are visible.</w:t>
                  </w:r>
                </w:p>
              </w:tc>
            </w:tr>
            <w:tr w:rsidR="0055742A" w:rsidRPr="008220C6" w14:paraId="4E470AEA" w14:textId="77777777" w:rsidTr="0087301A">
              <w:tc>
                <w:tcPr>
                  <w:tcW w:w="1730" w:type="dxa"/>
                  <w:shd w:val="clear" w:color="auto" w:fill="C5E0B3" w:themeFill="accent6" w:themeFillTint="66"/>
                </w:tcPr>
                <w:p w14:paraId="3B0A898B" w14:textId="77777777" w:rsidR="0055742A" w:rsidRPr="00296A00" w:rsidRDefault="00E36E0A">
                  <w:pPr>
                    <w:jc w:val="center"/>
                    <w:rPr>
                      <w:rFonts w:asciiTheme="minorHAnsi" w:hAnsiTheme="minorHAnsi" w:cstheme="minorHAnsi"/>
                      <w:b/>
                      <w:color w:val="385623" w:themeColor="accent6" w:themeShade="80"/>
                      <w:sz w:val="21"/>
                      <w:szCs w:val="21"/>
                      <w:u w:val="single"/>
                    </w:rPr>
                  </w:pPr>
                  <w:r w:rsidRPr="00296A00">
                    <w:rPr>
                      <w:rFonts w:asciiTheme="minorHAnsi" w:hAnsiTheme="minorHAnsi" w:cstheme="minorHAnsi"/>
                      <w:b/>
                      <w:color w:val="385623" w:themeColor="accent6" w:themeShade="80"/>
                      <w:sz w:val="21"/>
                      <w:szCs w:val="21"/>
                      <w:u w:val="single"/>
                    </w:rPr>
                    <w:t>Acrylic</w:t>
                  </w:r>
                  <w:r w:rsidR="0087301A" w:rsidRPr="00296A00">
                    <w:rPr>
                      <w:rFonts w:asciiTheme="minorHAnsi" w:hAnsiTheme="minorHAnsi" w:cstheme="minorHAnsi"/>
                      <w:b/>
                      <w:color w:val="385623" w:themeColor="accent6" w:themeShade="80"/>
                      <w:sz w:val="21"/>
                      <w:szCs w:val="21"/>
                      <w:u w:val="single"/>
                    </w:rPr>
                    <w:t xml:space="preserve"> paint</w:t>
                  </w:r>
                </w:p>
              </w:tc>
              <w:tc>
                <w:tcPr>
                  <w:tcW w:w="3686" w:type="dxa"/>
                </w:tcPr>
                <w:p w14:paraId="1E4B6AA5" w14:textId="77777777" w:rsidR="00B23A6C" w:rsidRPr="0087301A" w:rsidRDefault="0087301A" w:rsidP="00744940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t xml:space="preserve">Art medium which can be thickened like oil paint or diluted like watercolour. </w:t>
                  </w:r>
                </w:p>
              </w:tc>
            </w:tr>
            <w:tr w:rsidR="0055742A" w:rsidRPr="008220C6" w14:paraId="5C337B1B" w14:textId="77777777" w:rsidTr="0087301A">
              <w:tc>
                <w:tcPr>
                  <w:tcW w:w="1730" w:type="dxa"/>
                  <w:shd w:val="clear" w:color="auto" w:fill="C5E0B3" w:themeFill="accent6" w:themeFillTint="66"/>
                </w:tcPr>
                <w:p w14:paraId="167A9E15" w14:textId="77777777" w:rsidR="0055742A" w:rsidRPr="00296A00" w:rsidRDefault="00E36E0A">
                  <w:pPr>
                    <w:jc w:val="center"/>
                    <w:rPr>
                      <w:rFonts w:asciiTheme="minorHAnsi" w:hAnsiTheme="minorHAnsi" w:cstheme="minorHAnsi"/>
                      <w:b/>
                      <w:color w:val="385623" w:themeColor="accent6" w:themeShade="80"/>
                      <w:sz w:val="21"/>
                      <w:szCs w:val="21"/>
                      <w:u w:val="single"/>
                    </w:rPr>
                  </w:pPr>
                  <w:r w:rsidRPr="00296A00">
                    <w:rPr>
                      <w:rFonts w:asciiTheme="minorHAnsi" w:hAnsiTheme="minorHAnsi" w:cstheme="minorHAnsi"/>
                      <w:b/>
                      <w:color w:val="385623" w:themeColor="accent6" w:themeShade="80"/>
                      <w:sz w:val="21"/>
                      <w:szCs w:val="21"/>
                      <w:u w:val="single"/>
                    </w:rPr>
                    <w:t>Watercolour</w:t>
                  </w:r>
                </w:p>
              </w:tc>
              <w:tc>
                <w:tcPr>
                  <w:tcW w:w="3686" w:type="dxa"/>
                </w:tcPr>
                <w:p w14:paraId="790F54C1" w14:textId="77777777" w:rsidR="0055742A" w:rsidRPr="0087301A" w:rsidRDefault="0087301A" w:rsidP="00744940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87301A">
                    <w:rPr>
                      <w:rFonts w:asciiTheme="minorHAnsi" w:hAnsiTheme="minorHAnsi" w:cstheme="minorHAnsi"/>
                      <w:sz w:val="20"/>
                      <w:szCs w:val="20"/>
                    </w:rPr>
                    <w:t>Art medium</w:t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t xml:space="preserve"> or style</w:t>
                  </w:r>
                  <w:r w:rsidRPr="0087301A">
                    <w:rPr>
                      <w:rFonts w:asciiTheme="minorHAnsi" w:hAnsiTheme="minorHAnsi" w:cstheme="minorHAnsi"/>
                      <w:sz w:val="20"/>
                      <w:szCs w:val="20"/>
                    </w:rPr>
                    <w:t xml:space="preserve"> with lots of water and little pigment</w:t>
                  </w:r>
                  <w:r w:rsidR="006700D4" w:rsidRPr="0087301A">
                    <w:rPr>
                      <w:rFonts w:asciiTheme="minorHAnsi" w:hAnsiTheme="minorHAnsi" w:cstheme="minorHAnsi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55742A" w:rsidRPr="008220C6" w14:paraId="7AE43C45" w14:textId="77777777" w:rsidTr="0087301A">
              <w:tc>
                <w:tcPr>
                  <w:tcW w:w="1730" w:type="dxa"/>
                  <w:shd w:val="clear" w:color="auto" w:fill="C5E0B3" w:themeFill="accent6" w:themeFillTint="66"/>
                </w:tcPr>
                <w:p w14:paraId="3E06928D" w14:textId="77777777" w:rsidR="0055742A" w:rsidRPr="00296A00" w:rsidRDefault="007A38D1">
                  <w:pPr>
                    <w:jc w:val="center"/>
                    <w:rPr>
                      <w:rFonts w:asciiTheme="minorHAnsi" w:hAnsiTheme="minorHAnsi" w:cstheme="minorHAnsi"/>
                      <w:b/>
                      <w:color w:val="385623" w:themeColor="accent6" w:themeShade="80"/>
                      <w:sz w:val="21"/>
                      <w:szCs w:val="21"/>
                      <w:u w:val="single"/>
                    </w:rPr>
                  </w:pPr>
                  <w:r w:rsidRPr="00296A00">
                    <w:rPr>
                      <w:rFonts w:asciiTheme="minorHAnsi" w:hAnsiTheme="minorHAnsi" w:cstheme="minorHAnsi"/>
                      <w:b/>
                      <w:color w:val="385623" w:themeColor="accent6" w:themeShade="80"/>
                      <w:sz w:val="21"/>
                      <w:szCs w:val="21"/>
                      <w:u w:val="single"/>
                    </w:rPr>
                    <w:t>Tertiary colours</w:t>
                  </w:r>
                </w:p>
              </w:tc>
              <w:tc>
                <w:tcPr>
                  <w:tcW w:w="3686" w:type="dxa"/>
                </w:tcPr>
                <w:p w14:paraId="1D30F99A" w14:textId="77777777" w:rsidR="0055742A" w:rsidRPr="0087301A" w:rsidRDefault="007A38D1" w:rsidP="00744940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t>Colours made by mixing a primary and secondary colour together.</w:t>
                  </w:r>
                </w:p>
              </w:tc>
            </w:tr>
            <w:tr w:rsidR="0055742A" w:rsidRPr="008220C6" w14:paraId="6242294D" w14:textId="77777777" w:rsidTr="0087301A">
              <w:tc>
                <w:tcPr>
                  <w:tcW w:w="1730" w:type="dxa"/>
                  <w:shd w:val="clear" w:color="auto" w:fill="C5E0B3" w:themeFill="accent6" w:themeFillTint="66"/>
                </w:tcPr>
                <w:p w14:paraId="20E90D2B" w14:textId="77777777" w:rsidR="0055742A" w:rsidRPr="00296A00" w:rsidRDefault="007A38D1">
                  <w:pPr>
                    <w:jc w:val="center"/>
                    <w:rPr>
                      <w:rFonts w:asciiTheme="minorHAnsi" w:hAnsiTheme="minorHAnsi" w:cstheme="minorHAnsi"/>
                      <w:b/>
                      <w:color w:val="385623" w:themeColor="accent6" w:themeShade="80"/>
                      <w:sz w:val="21"/>
                      <w:szCs w:val="21"/>
                      <w:u w:val="single"/>
                    </w:rPr>
                  </w:pPr>
                  <w:r w:rsidRPr="00296A00">
                    <w:rPr>
                      <w:rFonts w:asciiTheme="minorHAnsi" w:hAnsiTheme="minorHAnsi" w:cstheme="minorHAnsi"/>
                      <w:b/>
                      <w:color w:val="385623" w:themeColor="accent6" w:themeShade="80"/>
                      <w:sz w:val="21"/>
                      <w:szCs w:val="21"/>
                      <w:u w:val="single"/>
                    </w:rPr>
                    <w:t>Texture</w:t>
                  </w:r>
                </w:p>
              </w:tc>
              <w:tc>
                <w:tcPr>
                  <w:tcW w:w="3686" w:type="dxa"/>
                </w:tcPr>
                <w:p w14:paraId="27AAE5E4" w14:textId="77777777" w:rsidR="0055742A" w:rsidRPr="0087301A" w:rsidRDefault="007A38D1" w:rsidP="00744940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t>The way a painting feels or looks</w:t>
                  </w:r>
                </w:p>
              </w:tc>
            </w:tr>
            <w:tr w:rsidR="0055742A" w:rsidRPr="008220C6" w14:paraId="1B272E7C" w14:textId="77777777" w:rsidTr="0087301A">
              <w:tc>
                <w:tcPr>
                  <w:tcW w:w="1730" w:type="dxa"/>
                  <w:shd w:val="clear" w:color="auto" w:fill="C5E0B3" w:themeFill="accent6" w:themeFillTint="66"/>
                </w:tcPr>
                <w:p w14:paraId="1F376822" w14:textId="77777777" w:rsidR="0055742A" w:rsidRPr="00296A00" w:rsidRDefault="00E36E0A">
                  <w:pPr>
                    <w:jc w:val="center"/>
                    <w:rPr>
                      <w:rFonts w:asciiTheme="minorHAnsi" w:hAnsiTheme="minorHAnsi" w:cstheme="minorHAnsi"/>
                      <w:b/>
                      <w:color w:val="385623" w:themeColor="accent6" w:themeShade="80"/>
                      <w:sz w:val="21"/>
                      <w:szCs w:val="21"/>
                      <w:u w:val="single"/>
                    </w:rPr>
                  </w:pPr>
                  <w:r w:rsidRPr="00296A00">
                    <w:rPr>
                      <w:rFonts w:asciiTheme="minorHAnsi" w:hAnsiTheme="minorHAnsi" w:cstheme="minorHAnsi"/>
                      <w:b/>
                      <w:color w:val="385623" w:themeColor="accent6" w:themeShade="80"/>
                      <w:sz w:val="21"/>
                      <w:szCs w:val="21"/>
                      <w:u w:val="single"/>
                    </w:rPr>
                    <w:t>Complementary colours</w:t>
                  </w:r>
                </w:p>
              </w:tc>
              <w:tc>
                <w:tcPr>
                  <w:tcW w:w="3686" w:type="dxa"/>
                </w:tcPr>
                <w:p w14:paraId="2BA2AF2D" w14:textId="77777777" w:rsidR="0055742A" w:rsidRPr="0087301A" w:rsidRDefault="006700D4" w:rsidP="00986322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87301A">
                    <w:rPr>
                      <w:rFonts w:asciiTheme="minorHAnsi" w:hAnsiTheme="minorHAnsi" w:cstheme="minorHAnsi"/>
                      <w:sz w:val="20"/>
                      <w:szCs w:val="20"/>
                    </w:rPr>
                    <w:t xml:space="preserve">Colours that are directly opposite each other on the colour wheel. </w:t>
                  </w:r>
                </w:p>
              </w:tc>
            </w:tr>
            <w:tr w:rsidR="0055742A" w:rsidRPr="008220C6" w14:paraId="615C5C75" w14:textId="77777777" w:rsidTr="0087301A">
              <w:tc>
                <w:tcPr>
                  <w:tcW w:w="1730" w:type="dxa"/>
                  <w:shd w:val="clear" w:color="auto" w:fill="C5E0B3" w:themeFill="accent6" w:themeFillTint="66"/>
                </w:tcPr>
                <w:p w14:paraId="492F1C6B" w14:textId="77777777" w:rsidR="0055742A" w:rsidRPr="00296A00" w:rsidRDefault="00E36E0A">
                  <w:pPr>
                    <w:jc w:val="center"/>
                    <w:rPr>
                      <w:rFonts w:asciiTheme="minorHAnsi" w:hAnsiTheme="minorHAnsi" w:cstheme="minorHAnsi"/>
                      <w:b/>
                      <w:color w:val="385623" w:themeColor="accent6" w:themeShade="80"/>
                      <w:sz w:val="21"/>
                      <w:szCs w:val="21"/>
                      <w:u w:val="single"/>
                    </w:rPr>
                  </w:pPr>
                  <w:r w:rsidRPr="00296A00">
                    <w:rPr>
                      <w:rFonts w:asciiTheme="minorHAnsi" w:hAnsiTheme="minorHAnsi" w:cstheme="minorHAnsi"/>
                      <w:b/>
                      <w:color w:val="385623" w:themeColor="accent6" w:themeShade="80"/>
                      <w:sz w:val="21"/>
                      <w:szCs w:val="21"/>
                      <w:u w:val="single"/>
                    </w:rPr>
                    <w:t>Warm colour</w:t>
                  </w:r>
                </w:p>
              </w:tc>
              <w:tc>
                <w:tcPr>
                  <w:tcW w:w="3686" w:type="dxa"/>
                </w:tcPr>
                <w:p w14:paraId="2F6218C0" w14:textId="77777777" w:rsidR="0055742A" w:rsidRPr="0087301A" w:rsidRDefault="006700D4" w:rsidP="006700D4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87301A">
                    <w:rPr>
                      <w:rFonts w:asciiTheme="minorHAnsi" w:hAnsiTheme="minorHAnsi" w:cstheme="minorHAnsi"/>
                      <w:sz w:val="20"/>
                      <w:szCs w:val="20"/>
                    </w:rPr>
                    <w:t>Warm colours are considered red, yellow and orange. These are colours associated with heat and the emotions excitement, anger and frustration.</w:t>
                  </w:r>
                </w:p>
              </w:tc>
            </w:tr>
            <w:tr w:rsidR="00E36E0A" w:rsidRPr="008220C6" w14:paraId="7D3E46BA" w14:textId="77777777" w:rsidTr="0087301A">
              <w:tc>
                <w:tcPr>
                  <w:tcW w:w="1730" w:type="dxa"/>
                  <w:shd w:val="clear" w:color="auto" w:fill="C5E0B3" w:themeFill="accent6" w:themeFillTint="66"/>
                </w:tcPr>
                <w:p w14:paraId="2F53E51F" w14:textId="77777777" w:rsidR="00E36E0A" w:rsidRPr="00296A00" w:rsidRDefault="00E36E0A">
                  <w:pPr>
                    <w:jc w:val="center"/>
                    <w:rPr>
                      <w:rFonts w:asciiTheme="minorHAnsi" w:hAnsiTheme="minorHAnsi" w:cstheme="minorHAnsi"/>
                      <w:b/>
                      <w:color w:val="385623" w:themeColor="accent6" w:themeShade="80"/>
                      <w:sz w:val="21"/>
                      <w:szCs w:val="21"/>
                      <w:u w:val="single"/>
                    </w:rPr>
                  </w:pPr>
                  <w:r w:rsidRPr="00296A00">
                    <w:rPr>
                      <w:rFonts w:asciiTheme="minorHAnsi" w:hAnsiTheme="minorHAnsi" w:cstheme="minorHAnsi"/>
                      <w:b/>
                      <w:color w:val="385623" w:themeColor="accent6" w:themeShade="80"/>
                      <w:sz w:val="21"/>
                      <w:szCs w:val="21"/>
                      <w:u w:val="single"/>
                    </w:rPr>
                    <w:t>Cold colour</w:t>
                  </w:r>
                </w:p>
              </w:tc>
              <w:tc>
                <w:tcPr>
                  <w:tcW w:w="3686" w:type="dxa"/>
                </w:tcPr>
                <w:p w14:paraId="4089B053" w14:textId="77777777" w:rsidR="00E36E0A" w:rsidRPr="0087301A" w:rsidRDefault="006700D4" w:rsidP="00744940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87301A">
                    <w:rPr>
                      <w:rFonts w:asciiTheme="minorHAnsi" w:hAnsiTheme="minorHAnsi" w:cstheme="minorHAnsi"/>
                      <w:sz w:val="20"/>
                      <w:szCs w:val="20"/>
                    </w:rPr>
                    <w:t>Cool colours are blue, green and violet. The cool colours are associated with cold things, like ice, and feelings such as sadness, comfort and calm.</w:t>
                  </w:r>
                </w:p>
              </w:tc>
            </w:tr>
          </w:tbl>
          <w:p w14:paraId="592C40F5" w14:textId="77777777" w:rsidR="0055742A" w:rsidRPr="007F79F8" w:rsidRDefault="0055742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6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4ECB8" w14:textId="77777777" w:rsidR="00F14F4D" w:rsidRDefault="00E36E0A" w:rsidP="000A4DA0">
            <w:pPr>
              <w:pStyle w:val="ListParagraph"/>
              <w:numPr>
                <w:ilvl w:val="0"/>
                <w:numId w:val="8"/>
              </w:numPr>
              <w:spacing w:after="0"/>
              <w:rPr>
                <w:sz w:val="20"/>
                <w:szCs w:val="20"/>
              </w:rPr>
            </w:pPr>
            <w:r w:rsidRPr="00E36E0A">
              <w:rPr>
                <w:sz w:val="20"/>
                <w:szCs w:val="20"/>
              </w:rPr>
              <w:t>V</w:t>
            </w:r>
            <w:r w:rsidR="00F14F4D">
              <w:rPr>
                <w:sz w:val="20"/>
                <w:szCs w:val="20"/>
              </w:rPr>
              <w:t>an Gogh pioneered the use of the impasto technique.</w:t>
            </w:r>
          </w:p>
          <w:p w14:paraId="4ABA1008" w14:textId="77777777" w:rsidR="00F14F4D" w:rsidRPr="00F14F4D" w:rsidRDefault="00F14F4D" w:rsidP="000A4DA0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Van Gogh used warm and cold colours to create emotions within his paining.</w:t>
            </w:r>
          </w:p>
          <w:p w14:paraId="5F05DDCB" w14:textId="2B25DEE8" w:rsidR="007A38D1" w:rsidRPr="007A38D1" w:rsidRDefault="00F14F4D" w:rsidP="007A38D1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Van Gogh was part of the post-impressionist movement</w:t>
            </w:r>
          </w:p>
          <w:p w14:paraId="7F1A9B3F" w14:textId="40596A6E" w:rsidR="007A38D1" w:rsidRDefault="00263640" w:rsidP="001F7BAA">
            <w:pPr>
              <w:pStyle w:val="ListParagraph"/>
              <w:spacing w:after="0" w:line="240" w:lineRule="auto"/>
              <w:rPr>
                <w:rFonts w:asciiTheme="minorHAnsi" w:hAnsiTheme="minorHAnsi" w:cstheme="minorHAnsi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80096" behindDoc="0" locked="0" layoutInCell="1" allowOverlap="1" wp14:anchorId="08BA2626" wp14:editId="186590DC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62865</wp:posOffset>
                  </wp:positionV>
                  <wp:extent cx="1221198" cy="1193800"/>
                  <wp:effectExtent l="0" t="0" r="0" b="6350"/>
                  <wp:wrapNone/>
                  <wp:docPr id="897054163" name="Picture 2" descr="Stop Using Warm and Cool Colors! – Celebrating Col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top Using Warm and Cool Colors! – Celebrating Color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6438"/>
                          <a:stretch/>
                        </pic:blipFill>
                        <pic:spPr bwMode="auto">
                          <a:xfrm>
                            <a:off x="0" y="0"/>
                            <a:ext cx="1221198" cy="1193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81120" behindDoc="0" locked="0" layoutInCell="1" allowOverlap="1" wp14:anchorId="5BCCEC2A" wp14:editId="55E6D7EF">
                  <wp:simplePos x="0" y="0"/>
                  <wp:positionH relativeFrom="column">
                    <wp:posOffset>1348105</wp:posOffset>
                  </wp:positionH>
                  <wp:positionV relativeFrom="paragraph">
                    <wp:posOffset>75565</wp:posOffset>
                  </wp:positionV>
                  <wp:extent cx="1193800" cy="1193800"/>
                  <wp:effectExtent l="0" t="0" r="6350" b="6350"/>
                  <wp:wrapNone/>
                  <wp:docPr id="1048845956" name="Picture 3" descr="Understanding The Color Wheel - A Complete Gu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Understanding The Color Wheel - A Complete Gu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3800" cy="1193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82144" behindDoc="0" locked="0" layoutInCell="1" allowOverlap="1" wp14:anchorId="4DF3904D" wp14:editId="0B730080">
                  <wp:simplePos x="0" y="0"/>
                  <wp:positionH relativeFrom="column">
                    <wp:posOffset>2726055</wp:posOffset>
                  </wp:positionH>
                  <wp:positionV relativeFrom="paragraph">
                    <wp:posOffset>88265</wp:posOffset>
                  </wp:positionV>
                  <wp:extent cx="1123950" cy="1123950"/>
                  <wp:effectExtent l="0" t="0" r="0" b="0"/>
                  <wp:wrapNone/>
                  <wp:docPr id="320458848" name="Picture 4" descr="The Color Wheel | Create Visual Depth in Your Photographs with Color |  Peachp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he Color Wheel | Create Visual Depth in Your Photographs with Color |  Peachp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1123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77F28A24" w14:textId="5E7B6EE0" w:rsidR="001F7BAA" w:rsidRDefault="001F7BAA" w:rsidP="001F7BAA">
            <w:pPr>
              <w:pStyle w:val="ListParagraph"/>
              <w:spacing w:after="0" w:line="240" w:lineRule="auto"/>
              <w:rPr>
                <w:rFonts w:asciiTheme="minorHAnsi" w:hAnsiTheme="minorHAnsi" w:cstheme="minorHAnsi"/>
                <w:szCs w:val="24"/>
              </w:rPr>
            </w:pPr>
          </w:p>
          <w:p w14:paraId="5C5D0633" w14:textId="0CF81125" w:rsidR="001F7BAA" w:rsidRDefault="001F7BAA" w:rsidP="001F7BAA">
            <w:pPr>
              <w:pStyle w:val="ListParagraph"/>
              <w:spacing w:after="0" w:line="240" w:lineRule="auto"/>
              <w:rPr>
                <w:rFonts w:asciiTheme="minorHAnsi" w:hAnsiTheme="minorHAnsi" w:cstheme="minorHAnsi"/>
                <w:szCs w:val="24"/>
              </w:rPr>
            </w:pPr>
          </w:p>
          <w:p w14:paraId="29ACB8D4" w14:textId="729D012B" w:rsidR="001F7BAA" w:rsidRDefault="001F7BAA" w:rsidP="001F7BAA">
            <w:pPr>
              <w:pStyle w:val="ListParagraph"/>
              <w:spacing w:after="0" w:line="240" w:lineRule="auto"/>
              <w:rPr>
                <w:rFonts w:asciiTheme="minorHAnsi" w:hAnsiTheme="minorHAnsi" w:cstheme="minorHAnsi"/>
                <w:szCs w:val="24"/>
              </w:rPr>
            </w:pPr>
          </w:p>
          <w:p w14:paraId="1D7C8A8B" w14:textId="74A69021" w:rsidR="001F7BAA" w:rsidRDefault="001F7BAA" w:rsidP="001F7BAA">
            <w:pPr>
              <w:pStyle w:val="ListParagraph"/>
              <w:spacing w:after="0" w:line="240" w:lineRule="auto"/>
              <w:rPr>
                <w:rFonts w:asciiTheme="minorHAnsi" w:hAnsiTheme="minorHAnsi" w:cstheme="minorHAnsi"/>
                <w:szCs w:val="24"/>
              </w:rPr>
            </w:pPr>
          </w:p>
          <w:p w14:paraId="3AC2AC4F" w14:textId="783028B3" w:rsidR="00F14F4D" w:rsidRPr="00F14F4D" w:rsidRDefault="00F14F4D" w:rsidP="00F14F4D">
            <w:pPr>
              <w:pStyle w:val="ListParagraph"/>
              <w:spacing w:after="0" w:line="240" w:lineRule="auto"/>
              <w:rPr>
                <w:rFonts w:asciiTheme="minorHAnsi" w:hAnsiTheme="minorHAnsi" w:cstheme="minorHAnsi"/>
                <w:szCs w:val="24"/>
              </w:rPr>
            </w:pPr>
          </w:p>
          <w:p w14:paraId="5959263E" w14:textId="77777777" w:rsidR="00F14F4D" w:rsidRDefault="00F14F4D" w:rsidP="00F14F4D">
            <w:pPr>
              <w:spacing w:after="0" w:line="240" w:lineRule="auto"/>
              <w:rPr>
                <w:rFonts w:asciiTheme="minorHAnsi" w:hAnsiTheme="minorHAnsi" w:cstheme="minorHAnsi"/>
                <w:szCs w:val="24"/>
              </w:rPr>
            </w:pPr>
            <w:r w:rsidRPr="008220C6">
              <w:rPr>
                <w:rFonts w:asciiTheme="minorHAnsi" w:hAnsiTheme="minorHAnsi" w:cstheme="minorHAnsi"/>
                <w:b/>
                <w:noProof/>
                <w:sz w:val="20"/>
                <w:szCs w:val="20"/>
                <w:u w:val="single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77024" behindDoc="0" locked="0" layoutInCell="1" allowOverlap="1" wp14:anchorId="5A7D9B0C" wp14:editId="5A655A39">
                      <wp:simplePos x="0" y="0"/>
                      <wp:positionH relativeFrom="column">
                        <wp:posOffset>-60325</wp:posOffset>
                      </wp:positionH>
                      <wp:positionV relativeFrom="paragraph">
                        <wp:posOffset>381000</wp:posOffset>
                      </wp:positionV>
                      <wp:extent cx="4023360" cy="266700"/>
                      <wp:effectExtent l="0" t="0" r="15240" b="1905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23360" cy="266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99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C86865F" w14:textId="77777777" w:rsidR="005A60B5" w:rsidRPr="005A60B5" w:rsidRDefault="005A60B5" w:rsidP="005A60B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szCs w:val="24"/>
                                    </w:rPr>
                                  </w:pPr>
                                  <w:r w:rsidRPr="005A60B5">
                                    <w:rPr>
                                      <w:rFonts w:asciiTheme="minorHAnsi" w:hAnsiTheme="minorHAnsi" w:cstheme="minorHAnsi"/>
                                      <w:b/>
                                      <w:szCs w:val="24"/>
                                    </w:rPr>
                                    <w:t>Key Experiences</w:t>
                                  </w:r>
                                </w:p>
                                <w:p w14:paraId="1FDD94A0" w14:textId="77777777" w:rsidR="005A60B5" w:rsidRDefault="005A60B5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A7D9B0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-4.75pt;margin-top:30pt;width:316.8pt;height:21pt;z-index:251777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" fillcolor="#ff9">
                      <v:textbox>
                        <w:txbxContent>
                          <w:p w14:paraId="0C86865F" w14:textId="77777777" w:rsidR="005A60B5" w:rsidRPr="005A60B5" w:rsidRDefault="005A60B5" w:rsidP="005A60B5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Cs w:val="24"/>
                              </w:rPr>
                            </w:pPr>
                            <w:r w:rsidRPr="005A60B5">
                              <w:rPr>
                                <w:rFonts w:asciiTheme="minorHAnsi" w:hAnsiTheme="minorHAnsi" w:cstheme="minorHAnsi"/>
                                <w:b/>
                                <w:szCs w:val="24"/>
                              </w:rPr>
                              <w:t>Key Experiences</w:t>
                            </w:r>
                          </w:p>
                          <w:p w14:paraId="1FDD94A0" w14:textId="77777777" w:rsidR="005A60B5" w:rsidRDefault="005A60B5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129B74C0" w14:textId="77777777" w:rsidR="00986322" w:rsidRPr="00F14F4D" w:rsidRDefault="000A4DA0" w:rsidP="00F14F4D">
            <w:pPr>
              <w:spacing w:after="0" w:line="240" w:lineRule="auto"/>
              <w:rPr>
                <w:rFonts w:asciiTheme="minorHAnsi" w:hAnsiTheme="minorHAnsi" w:cstheme="minorHAnsi"/>
                <w:szCs w:val="24"/>
              </w:rPr>
            </w:pPr>
            <w:r w:rsidRPr="00F14F4D">
              <w:rPr>
                <w:rFonts w:asciiTheme="minorHAnsi" w:hAnsiTheme="minorHAnsi" w:cstheme="minorHAnsi"/>
                <w:szCs w:val="24"/>
              </w:rPr>
              <w:t xml:space="preserve"> </w:t>
            </w:r>
          </w:p>
          <w:p w14:paraId="70DAAD2F" w14:textId="77777777" w:rsidR="008220C6" w:rsidRPr="00A61A53" w:rsidRDefault="009021AC" w:rsidP="000A4DA0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4"/>
              </w:rPr>
            </w:pPr>
            <w:r>
              <w:rPr>
                <w:rFonts w:asciiTheme="minorHAnsi" w:hAnsiTheme="minorHAnsi" w:cstheme="minorHAnsi"/>
                <w:sz w:val="20"/>
                <w:szCs w:val="24"/>
              </w:rPr>
              <w:t>Learn a little about</w:t>
            </w:r>
            <w:r w:rsidR="00A61A53" w:rsidRPr="00A61A53">
              <w:rPr>
                <w:rFonts w:asciiTheme="minorHAnsi" w:hAnsiTheme="minorHAnsi" w:cstheme="minorHAnsi"/>
                <w:sz w:val="20"/>
                <w:szCs w:val="24"/>
              </w:rPr>
              <w:t xml:space="preserve"> key periods in Western Art inspired by Framed, considering famous artists they have encountered during their time at Summerseat. </w:t>
            </w:r>
          </w:p>
          <w:p w14:paraId="1032D033" w14:textId="16A342AF" w:rsidR="00A61A53" w:rsidRPr="00A61A53" w:rsidRDefault="00A61A53" w:rsidP="000A4DA0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4"/>
              </w:rPr>
            </w:pPr>
            <w:r w:rsidRPr="00A61A53">
              <w:rPr>
                <w:rFonts w:asciiTheme="minorHAnsi" w:hAnsiTheme="minorHAnsi" w:cstheme="minorHAnsi"/>
                <w:sz w:val="20"/>
                <w:szCs w:val="24"/>
              </w:rPr>
              <w:t xml:space="preserve">Give opinions on </w:t>
            </w:r>
            <w:r w:rsidR="009946EF" w:rsidRPr="00A61A53">
              <w:rPr>
                <w:rFonts w:asciiTheme="minorHAnsi" w:hAnsiTheme="minorHAnsi" w:cstheme="minorHAnsi"/>
                <w:sz w:val="20"/>
                <w:szCs w:val="24"/>
              </w:rPr>
              <w:t>artwork</w:t>
            </w:r>
            <w:r w:rsidRPr="00A61A53">
              <w:rPr>
                <w:rFonts w:asciiTheme="minorHAnsi" w:hAnsiTheme="minorHAnsi" w:cstheme="minorHAnsi"/>
                <w:sz w:val="20"/>
                <w:szCs w:val="24"/>
              </w:rPr>
              <w:t xml:space="preserve"> used in the book, Framed’. </w:t>
            </w:r>
          </w:p>
          <w:p w14:paraId="0869EC34" w14:textId="77777777" w:rsidR="00A61A53" w:rsidRPr="00A61A53" w:rsidRDefault="00A61A53" w:rsidP="00A61A53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4"/>
              </w:rPr>
            </w:pPr>
            <w:r w:rsidRPr="00A61A53">
              <w:rPr>
                <w:rFonts w:asciiTheme="minorHAnsi" w:hAnsiTheme="minorHAnsi" w:cstheme="minorHAnsi"/>
                <w:sz w:val="20"/>
                <w:szCs w:val="24"/>
              </w:rPr>
              <w:t>Create warm, cool and complementary colour pieces to help th</w:t>
            </w:r>
            <w:r>
              <w:rPr>
                <w:rFonts w:asciiTheme="minorHAnsi" w:hAnsiTheme="minorHAnsi" w:cstheme="minorHAnsi"/>
                <w:sz w:val="20"/>
                <w:szCs w:val="24"/>
              </w:rPr>
              <w:t>em remember these</w:t>
            </w:r>
            <w:r w:rsidRPr="00A61A53">
              <w:rPr>
                <w:rFonts w:asciiTheme="minorHAnsi" w:hAnsiTheme="minorHAnsi" w:cstheme="minorHAnsi"/>
                <w:sz w:val="20"/>
                <w:szCs w:val="24"/>
              </w:rPr>
              <w:t xml:space="preserve"> terms.</w:t>
            </w:r>
          </w:p>
          <w:p w14:paraId="629738CB" w14:textId="77777777" w:rsidR="00A61A53" w:rsidRPr="00A61A53" w:rsidRDefault="00A61A53" w:rsidP="00A61A53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4"/>
              </w:rPr>
            </w:pPr>
            <w:r w:rsidRPr="00A61A53">
              <w:rPr>
                <w:rFonts w:asciiTheme="minorHAnsi" w:hAnsiTheme="minorHAnsi" w:cstheme="minorHAnsi"/>
                <w:sz w:val="20"/>
                <w:szCs w:val="24"/>
              </w:rPr>
              <w:t xml:space="preserve">Inspired by Van Gogh, explore his watercolour pieces and create a landscape watercolour inspired by our Summerseat surroundings. </w:t>
            </w:r>
          </w:p>
          <w:p w14:paraId="5E6A9C89" w14:textId="77777777" w:rsidR="00A61A53" w:rsidRPr="009946EF" w:rsidRDefault="00A61A53" w:rsidP="009021AC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Theme="minorHAnsi" w:hAnsiTheme="minorHAnsi" w:cstheme="minorHAnsi"/>
                <w:bCs/>
                <w:szCs w:val="24"/>
              </w:rPr>
            </w:pPr>
            <w:r w:rsidRPr="009946EF">
              <w:rPr>
                <w:rFonts w:asciiTheme="minorHAnsi" w:hAnsiTheme="minorHAnsi" w:cstheme="minorHAnsi"/>
                <w:bCs/>
                <w:sz w:val="20"/>
                <w:szCs w:val="24"/>
              </w:rPr>
              <w:t>Create artwork using acrylic paint to work in Van Gogh’s impasto style inspired by Starry Night</w:t>
            </w:r>
            <w:r w:rsidR="009021AC" w:rsidRPr="009946EF">
              <w:rPr>
                <w:rFonts w:asciiTheme="minorHAnsi" w:hAnsiTheme="minorHAnsi" w:cstheme="minorHAnsi"/>
                <w:bCs/>
                <w:sz w:val="20"/>
                <w:szCs w:val="24"/>
              </w:rPr>
              <w:t xml:space="preserve"> but with personal meaning</w:t>
            </w:r>
            <w:r w:rsidRPr="009946EF">
              <w:rPr>
                <w:rFonts w:asciiTheme="minorHAnsi" w:hAnsiTheme="minorHAnsi" w:cstheme="minorHAnsi"/>
                <w:bCs/>
                <w:sz w:val="20"/>
                <w:szCs w:val="24"/>
              </w:rPr>
              <w:t xml:space="preserve">. </w:t>
            </w:r>
          </w:p>
        </w:tc>
        <w:tc>
          <w:tcPr>
            <w:tcW w:w="2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416FA" w14:textId="77777777" w:rsidR="0055742A" w:rsidRDefault="00A61A53" w:rsidP="006C0019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79072" behindDoc="0" locked="0" layoutInCell="1" allowOverlap="1" wp14:anchorId="55D65360" wp14:editId="1A496943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3067050</wp:posOffset>
                  </wp:positionV>
                  <wp:extent cx="1501140" cy="1188150"/>
                  <wp:effectExtent l="0" t="0" r="381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1140" cy="118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69854" behindDoc="0" locked="0" layoutInCell="1" allowOverlap="1" wp14:anchorId="64618075" wp14:editId="0B89E485">
                  <wp:simplePos x="0" y="0"/>
                  <wp:positionH relativeFrom="column">
                    <wp:posOffset>805815</wp:posOffset>
                  </wp:positionH>
                  <wp:positionV relativeFrom="paragraph">
                    <wp:posOffset>95250</wp:posOffset>
                  </wp:positionV>
                  <wp:extent cx="728980" cy="1127760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8980" cy="1127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70879" behindDoc="0" locked="0" layoutInCell="1" allowOverlap="1" wp14:anchorId="441077E4" wp14:editId="46D43ACC">
                  <wp:simplePos x="0" y="0"/>
                  <wp:positionH relativeFrom="column">
                    <wp:posOffset>137160</wp:posOffset>
                  </wp:positionH>
                  <wp:positionV relativeFrom="paragraph">
                    <wp:posOffset>1350645</wp:posOffset>
                  </wp:positionV>
                  <wp:extent cx="1313815" cy="1661160"/>
                  <wp:effectExtent l="0" t="0" r="635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1341"/>
                          <a:stretch/>
                        </pic:blipFill>
                        <pic:spPr bwMode="auto">
                          <a:xfrm>
                            <a:off x="0" y="0"/>
                            <a:ext cx="1313815" cy="16611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78048" behindDoc="0" locked="0" layoutInCell="1" allowOverlap="1" wp14:anchorId="56E07D33" wp14:editId="7D2FE63D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80010</wp:posOffset>
                  </wp:positionV>
                  <wp:extent cx="769620" cy="1162479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9620" cy="11624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35D51CB1" w14:textId="77777777" w:rsidR="0055742A" w:rsidRDefault="0055742A" w:rsidP="0055742A">
      <w:pPr>
        <w:rPr>
          <w:rFonts w:ascii="CCW Cursive Writing 23" w:hAnsi="CCW Cursive Writing 23"/>
          <w:sz w:val="12"/>
          <w:szCs w:val="18"/>
        </w:rPr>
      </w:pPr>
    </w:p>
    <w:sectPr w:rsidR="0055742A" w:rsidSect="006E2F28">
      <w:pgSz w:w="16838" w:h="11906" w:orient="landscape"/>
      <w:pgMar w:top="720" w:right="720" w:bottom="720" w:left="720" w:header="708" w:footer="70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7F7B04" w14:textId="77777777" w:rsidR="006E464F" w:rsidRDefault="006E464F">
      <w:pPr>
        <w:spacing w:after="0" w:line="240" w:lineRule="auto"/>
      </w:pPr>
      <w:r>
        <w:separator/>
      </w:r>
    </w:p>
  </w:endnote>
  <w:endnote w:type="continuationSeparator" w:id="0">
    <w:p w14:paraId="0A047CA3" w14:textId="77777777" w:rsidR="006E464F" w:rsidRDefault="006E46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CW Cursive Writing 23">
    <w:altName w:val="Kristen ITC"/>
    <w:charset w:val="00"/>
    <w:family w:val="script"/>
    <w:pitch w:val="variable"/>
    <w:sig w:usb0="00000001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C9ECE9" w14:textId="77777777" w:rsidR="006E464F" w:rsidRDefault="006E464F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F33E47B" w14:textId="77777777" w:rsidR="006E464F" w:rsidRDefault="006E46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CF6A0B"/>
    <w:multiLevelType w:val="hybridMultilevel"/>
    <w:tmpl w:val="CF64ED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2E6ABE"/>
    <w:multiLevelType w:val="hybridMultilevel"/>
    <w:tmpl w:val="6ABAB9C6"/>
    <w:lvl w:ilvl="0" w:tplc="7D2A18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FFFF" w:themeColor="background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521552"/>
    <w:multiLevelType w:val="hybridMultilevel"/>
    <w:tmpl w:val="5ADAF8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504B42"/>
    <w:multiLevelType w:val="hybridMultilevel"/>
    <w:tmpl w:val="B4E2D9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FF1063"/>
    <w:multiLevelType w:val="hybridMultilevel"/>
    <w:tmpl w:val="C3064C3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EE6765D"/>
    <w:multiLevelType w:val="hybridMultilevel"/>
    <w:tmpl w:val="EA50B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C20A75"/>
    <w:multiLevelType w:val="hybridMultilevel"/>
    <w:tmpl w:val="B582D2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4B3BD7"/>
    <w:multiLevelType w:val="hybridMultilevel"/>
    <w:tmpl w:val="CD98F7A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0F7602"/>
    <w:multiLevelType w:val="hybridMultilevel"/>
    <w:tmpl w:val="BC2A0D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3671013">
    <w:abstractNumId w:val="3"/>
  </w:num>
  <w:num w:numId="2" w16cid:durableId="1369454943">
    <w:abstractNumId w:val="7"/>
  </w:num>
  <w:num w:numId="3" w16cid:durableId="1050302345">
    <w:abstractNumId w:val="8"/>
  </w:num>
  <w:num w:numId="4" w16cid:durableId="517625493">
    <w:abstractNumId w:val="5"/>
  </w:num>
  <w:num w:numId="5" w16cid:durableId="703945140">
    <w:abstractNumId w:val="4"/>
  </w:num>
  <w:num w:numId="6" w16cid:durableId="1793550528">
    <w:abstractNumId w:val="0"/>
  </w:num>
  <w:num w:numId="7" w16cid:durableId="236286702">
    <w:abstractNumId w:val="1"/>
  </w:num>
  <w:num w:numId="8" w16cid:durableId="980963614">
    <w:abstractNumId w:val="6"/>
  </w:num>
  <w:num w:numId="9" w16cid:durableId="19856994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576F"/>
    <w:rsid w:val="0002135F"/>
    <w:rsid w:val="000231CB"/>
    <w:rsid w:val="00086D3C"/>
    <w:rsid w:val="000953A0"/>
    <w:rsid w:val="00097FCE"/>
    <w:rsid w:val="000A4DA0"/>
    <w:rsid w:val="000B286E"/>
    <w:rsid w:val="000F1770"/>
    <w:rsid w:val="0014363A"/>
    <w:rsid w:val="00152768"/>
    <w:rsid w:val="001A5F44"/>
    <w:rsid w:val="001B11C8"/>
    <w:rsid w:val="001E56A8"/>
    <w:rsid w:val="001E71D2"/>
    <w:rsid w:val="001F7BAA"/>
    <w:rsid w:val="00263640"/>
    <w:rsid w:val="00290FA4"/>
    <w:rsid w:val="00296A00"/>
    <w:rsid w:val="003414BC"/>
    <w:rsid w:val="003E019A"/>
    <w:rsid w:val="0040560D"/>
    <w:rsid w:val="00442F18"/>
    <w:rsid w:val="00473150"/>
    <w:rsid w:val="004D07C3"/>
    <w:rsid w:val="00541A29"/>
    <w:rsid w:val="00550A54"/>
    <w:rsid w:val="00552EB4"/>
    <w:rsid w:val="0055742A"/>
    <w:rsid w:val="00564991"/>
    <w:rsid w:val="005A60B5"/>
    <w:rsid w:val="00661821"/>
    <w:rsid w:val="00665BB0"/>
    <w:rsid w:val="006700D4"/>
    <w:rsid w:val="006C0019"/>
    <w:rsid w:val="006E2F28"/>
    <w:rsid w:val="006E464F"/>
    <w:rsid w:val="00744940"/>
    <w:rsid w:val="00776DF5"/>
    <w:rsid w:val="007A38D1"/>
    <w:rsid w:val="007B72CC"/>
    <w:rsid w:val="007F79F8"/>
    <w:rsid w:val="00803761"/>
    <w:rsid w:val="008220C6"/>
    <w:rsid w:val="00835759"/>
    <w:rsid w:val="0087301A"/>
    <w:rsid w:val="008838D3"/>
    <w:rsid w:val="00894ED2"/>
    <w:rsid w:val="008E0CA8"/>
    <w:rsid w:val="008E0F26"/>
    <w:rsid w:val="009021AC"/>
    <w:rsid w:val="0092576F"/>
    <w:rsid w:val="00942A38"/>
    <w:rsid w:val="0098056B"/>
    <w:rsid w:val="00986322"/>
    <w:rsid w:val="009946EF"/>
    <w:rsid w:val="00997433"/>
    <w:rsid w:val="009A6B63"/>
    <w:rsid w:val="009B3452"/>
    <w:rsid w:val="009C3C28"/>
    <w:rsid w:val="00A10A1E"/>
    <w:rsid w:val="00A358FC"/>
    <w:rsid w:val="00A41CE0"/>
    <w:rsid w:val="00A440F7"/>
    <w:rsid w:val="00A601A0"/>
    <w:rsid w:val="00A61A53"/>
    <w:rsid w:val="00A65EB5"/>
    <w:rsid w:val="00AA275C"/>
    <w:rsid w:val="00AE2D06"/>
    <w:rsid w:val="00AF2089"/>
    <w:rsid w:val="00B23A6C"/>
    <w:rsid w:val="00BA1AB4"/>
    <w:rsid w:val="00BB4AE5"/>
    <w:rsid w:val="00C1631B"/>
    <w:rsid w:val="00C45FEB"/>
    <w:rsid w:val="00C554C8"/>
    <w:rsid w:val="00C97789"/>
    <w:rsid w:val="00CB08DF"/>
    <w:rsid w:val="00D6094E"/>
    <w:rsid w:val="00D75D5A"/>
    <w:rsid w:val="00DA28C9"/>
    <w:rsid w:val="00DC50DE"/>
    <w:rsid w:val="00DD4781"/>
    <w:rsid w:val="00DD508B"/>
    <w:rsid w:val="00E25F19"/>
    <w:rsid w:val="00E36E0A"/>
    <w:rsid w:val="00E55B21"/>
    <w:rsid w:val="00EE3809"/>
    <w:rsid w:val="00F14F4D"/>
    <w:rsid w:val="00F547B8"/>
    <w:rsid w:val="00FA0F98"/>
    <w:rsid w:val="00FE7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8EFF87"/>
  <w15:docId w15:val="{D67F2024-540E-49CF-B9CB-53CDA1581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paragraph" w:styleId="ListParagraph">
    <w:name w:val="List Paragraph"/>
    <w:basedOn w:val="Normal"/>
    <w:uiPriority w:val="34"/>
    <w:qFormat/>
    <w:rsid w:val="007F79F8"/>
    <w:pPr>
      <w:ind w:left="720"/>
      <w:contextualSpacing/>
    </w:pPr>
  </w:style>
  <w:style w:type="table" w:styleId="TableGrid">
    <w:name w:val="Table Grid"/>
    <w:basedOn w:val="TableNormal"/>
    <w:uiPriority w:val="39"/>
    <w:rsid w:val="005574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jpe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8c12284-2836-42eb-9b95-081a39441161" xsi:nil="true"/>
    <lcf76f155ced4ddcb4097134ff3c332f xmlns="97cd27e5-2234-4b0b-a2ee-4ea730bdd300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D6CA3FDB853845A13354C866180693" ma:contentTypeVersion="15" ma:contentTypeDescription="Create a new document." ma:contentTypeScope="" ma:versionID="d61264994517fd9dc52baba192a06ffb">
  <xsd:schema xmlns:xsd="http://www.w3.org/2001/XMLSchema" xmlns:xs="http://www.w3.org/2001/XMLSchema" xmlns:p="http://schemas.microsoft.com/office/2006/metadata/properties" xmlns:ns2="97cd27e5-2234-4b0b-a2ee-4ea730bdd300" xmlns:ns3="e8c12284-2836-42eb-9b95-081a39441161" targetNamespace="http://schemas.microsoft.com/office/2006/metadata/properties" ma:root="true" ma:fieldsID="efe4212eb33567fc2c1c8a1a69ad9170" ns2:_="" ns3:_="">
    <xsd:import namespace="97cd27e5-2234-4b0b-a2ee-4ea730bdd300"/>
    <xsd:import namespace="e8c12284-2836-42eb-9b95-081a3944116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cd27e5-2234-4b0b-a2ee-4ea730bdd3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0d5b60b8-566a-4afd-9464-ef9003e932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c12284-2836-42eb-9b95-081a39441161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2e16c79d-905d-4c0f-8b4c-6096fbd62f32}" ma:internalName="TaxCatchAll" ma:showField="CatchAllData" ma:web="e8c12284-2836-42eb-9b95-081a3944116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40635E3-04BE-4BCE-813C-4E2657433DC2}">
  <ds:schemaRefs>
    <ds:schemaRef ds:uri="http://schemas.microsoft.com/office/2006/metadata/properties"/>
    <ds:schemaRef ds:uri="http://schemas.microsoft.com/office/infopath/2007/PartnerControls"/>
    <ds:schemaRef ds:uri="e8c12284-2836-42eb-9b95-081a39441161"/>
    <ds:schemaRef ds:uri="97cd27e5-2234-4b0b-a2ee-4ea730bdd300"/>
  </ds:schemaRefs>
</ds:datastoreItem>
</file>

<file path=customXml/itemProps2.xml><?xml version="1.0" encoding="utf-8"?>
<ds:datastoreItem xmlns:ds="http://schemas.openxmlformats.org/officeDocument/2006/customXml" ds:itemID="{56AFA117-848A-475B-82CB-50E5EB5F5E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cd27e5-2234-4b0b-a2ee-4ea730bdd300"/>
    <ds:schemaRef ds:uri="e8c12284-2836-42eb-9b95-081a394411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00D6BCB-290E-4E5E-AB8E-EA1727181FB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443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</dc:creator>
  <dc:description/>
  <cp:lastModifiedBy>Emily Cole</cp:lastModifiedBy>
  <cp:revision>15</cp:revision>
  <cp:lastPrinted>2020-11-09T08:03:00Z</cp:lastPrinted>
  <dcterms:created xsi:type="dcterms:W3CDTF">2022-11-28T21:41:00Z</dcterms:created>
  <dcterms:modified xsi:type="dcterms:W3CDTF">2024-08-31T13:00:00Z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0x010100CED6CA3FDB853845A13354C866180693</vt:lpwstr>
  </property>
  <property fmtid="{D5CDD505-2E9C-101B-9397-08002B2CF9AE}" pid="3" name="MediaServiceImageTags">
    <vt:lpwstr/>
  </property>
</Properties>
</file>