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1470"/>
        <w:tblW w:w="14174" w:type="dxa"/>
        <w:tblLook w:val="04A0" w:firstRow="1" w:lastRow="0" w:firstColumn="1" w:lastColumn="0" w:noHBand="0" w:noVBand="1"/>
      </w:tblPr>
      <w:tblGrid>
        <w:gridCol w:w="7087"/>
        <w:gridCol w:w="7087"/>
      </w:tblGrid>
      <w:tr w:rsidR="00F34CFD" w14:paraId="55C070CD" w14:textId="77777777" w:rsidTr="00D800EB">
        <w:tc>
          <w:tcPr>
            <w:tcW w:w="14174" w:type="dxa"/>
            <w:gridSpan w:val="2"/>
            <w:shd w:val="clear" w:color="auto" w:fill="FFFF00"/>
            <w:vAlign w:val="center"/>
          </w:tcPr>
          <w:p w14:paraId="78AB1137" w14:textId="6187B566" w:rsidR="00F34CFD" w:rsidRPr="001705B1" w:rsidRDefault="002D20D0" w:rsidP="00D800EB">
            <w:pPr>
              <w:autoSpaceDE w:val="0"/>
              <w:autoSpaceDN w:val="0"/>
              <w:adjustRightInd w:val="0"/>
              <w:jc w:val="center"/>
              <w:rPr>
                <w:rFonts w:cs="Times New Roman"/>
                <w:sz w:val="36"/>
                <w:szCs w:val="36"/>
              </w:rPr>
            </w:pPr>
            <w:proofErr w:type="spellStart"/>
            <w:r>
              <w:rPr>
                <w:rFonts w:cs="Times New Roman"/>
                <w:sz w:val="36"/>
                <w:szCs w:val="36"/>
              </w:rPr>
              <w:t>Sum</w:t>
            </w:r>
            <w:r w:rsidR="00D800EB">
              <w:rPr>
                <w:rFonts w:cs="Times New Roman"/>
                <w:sz w:val="36"/>
                <w:szCs w:val="36"/>
              </w:rPr>
              <w:t>m</w:t>
            </w:r>
            <w:r>
              <w:rPr>
                <w:rFonts w:cs="Times New Roman"/>
                <w:sz w:val="36"/>
                <w:szCs w:val="36"/>
              </w:rPr>
              <w:t>e</w:t>
            </w:r>
            <w:r w:rsidR="00D800EB">
              <w:rPr>
                <w:rFonts w:cs="Times New Roman"/>
                <w:sz w:val="36"/>
                <w:szCs w:val="36"/>
              </w:rPr>
              <w:t>rseat</w:t>
            </w:r>
            <w:proofErr w:type="spellEnd"/>
            <w:r w:rsidR="00F34CFD" w:rsidRPr="001705B1">
              <w:rPr>
                <w:rFonts w:cs="Times New Roman"/>
                <w:sz w:val="36"/>
                <w:szCs w:val="36"/>
              </w:rPr>
              <w:t xml:space="preserve"> </w:t>
            </w:r>
            <w:r>
              <w:rPr>
                <w:rFonts w:cs="Times New Roman"/>
                <w:sz w:val="36"/>
                <w:szCs w:val="36"/>
              </w:rPr>
              <w:t xml:space="preserve">Methodist </w:t>
            </w:r>
            <w:r w:rsidR="00F34CFD" w:rsidRPr="001705B1">
              <w:rPr>
                <w:rFonts w:cs="Times New Roman"/>
                <w:sz w:val="36"/>
                <w:szCs w:val="36"/>
              </w:rPr>
              <w:t>Primary Pupil Premium</w:t>
            </w:r>
            <w:r w:rsidR="000F4953">
              <w:rPr>
                <w:rFonts w:cs="Times New Roman"/>
                <w:sz w:val="36"/>
                <w:szCs w:val="36"/>
              </w:rPr>
              <w:t xml:space="preserve"> Strategy</w:t>
            </w:r>
            <w:r w:rsidR="00F34CFD" w:rsidRPr="001705B1">
              <w:rPr>
                <w:rFonts w:cs="Times New Roman"/>
                <w:sz w:val="36"/>
                <w:szCs w:val="36"/>
              </w:rPr>
              <w:t>:</w:t>
            </w:r>
            <w:r w:rsidR="007171F5">
              <w:rPr>
                <w:rFonts w:cs="Times New Roman"/>
                <w:sz w:val="36"/>
                <w:szCs w:val="36"/>
              </w:rPr>
              <w:t xml:space="preserve"> 2020/21</w:t>
            </w:r>
          </w:p>
        </w:tc>
      </w:tr>
      <w:tr w:rsidR="0026489A" w14:paraId="1B5EFC3D" w14:textId="77777777" w:rsidTr="00D800EB">
        <w:trPr>
          <w:gridAfter w:val="1"/>
          <w:wAfter w:w="7087" w:type="dxa"/>
        </w:trPr>
        <w:tc>
          <w:tcPr>
            <w:tcW w:w="7087" w:type="dxa"/>
            <w:tcBorders>
              <w:left w:val="nil"/>
              <w:bottom w:val="single" w:sz="4" w:space="0" w:color="000000" w:themeColor="text1"/>
              <w:right w:val="nil"/>
            </w:tcBorders>
          </w:tcPr>
          <w:p w14:paraId="6AA37226" w14:textId="77777777" w:rsidR="0026489A" w:rsidRDefault="0026489A" w:rsidP="00D800EB">
            <w:pPr>
              <w:autoSpaceDE w:val="0"/>
              <w:autoSpaceDN w:val="0"/>
              <w:adjustRightInd w:val="0"/>
              <w:rPr>
                <w:rFonts w:ascii="ArialMT" w:hAnsi="ArialMT" w:cs="ArialMT"/>
                <w:color w:val="000000"/>
              </w:rPr>
            </w:pPr>
          </w:p>
        </w:tc>
      </w:tr>
      <w:tr w:rsidR="00A31973" w14:paraId="28BCB6B2" w14:textId="77777777" w:rsidTr="002D20D0">
        <w:trPr>
          <w:trHeight w:val="358"/>
        </w:trPr>
        <w:tc>
          <w:tcPr>
            <w:tcW w:w="14174" w:type="dxa"/>
            <w:gridSpan w:val="2"/>
            <w:tcBorders>
              <w:bottom w:val="single" w:sz="4" w:space="0" w:color="000000" w:themeColor="text1"/>
            </w:tcBorders>
            <w:shd w:val="clear" w:color="auto" w:fill="00B050"/>
            <w:vAlign w:val="center"/>
          </w:tcPr>
          <w:p w14:paraId="3B6EE7BB" w14:textId="36F753E3" w:rsidR="00A31973" w:rsidRPr="001705B1" w:rsidRDefault="0026489A" w:rsidP="00D800EB">
            <w:pPr>
              <w:autoSpaceDE w:val="0"/>
              <w:autoSpaceDN w:val="0"/>
              <w:adjustRightInd w:val="0"/>
              <w:jc w:val="center"/>
              <w:rPr>
                <w:rFonts w:cs="Times New Roman"/>
                <w:b/>
                <w:color w:val="000000"/>
                <w:sz w:val="24"/>
                <w:szCs w:val="24"/>
              </w:rPr>
            </w:pPr>
            <w:r w:rsidRPr="0026489A">
              <w:rPr>
                <w:rFonts w:cs="Times New Roman"/>
                <w:b/>
                <w:color w:val="FFFFFF" w:themeColor="background1"/>
                <w:sz w:val="24"/>
                <w:szCs w:val="24"/>
              </w:rPr>
              <w:t>Summary Information</w:t>
            </w:r>
          </w:p>
        </w:tc>
      </w:tr>
      <w:tr w:rsidR="005E7537" w14:paraId="1595EB21" w14:textId="77777777" w:rsidTr="00D800EB">
        <w:trPr>
          <w:trHeight w:val="358"/>
        </w:trPr>
        <w:tc>
          <w:tcPr>
            <w:tcW w:w="7087" w:type="dxa"/>
            <w:shd w:val="clear" w:color="auto" w:fill="FFFFFF" w:themeFill="background1"/>
            <w:vAlign w:val="center"/>
          </w:tcPr>
          <w:p w14:paraId="6AB98242" w14:textId="77777777" w:rsidR="005E7537" w:rsidRPr="001705B1" w:rsidRDefault="005E7537" w:rsidP="00D800EB">
            <w:pPr>
              <w:autoSpaceDE w:val="0"/>
              <w:autoSpaceDN w:val="0"/>
              <w:adjustRightInd w:val="0"/>
              <w:rPr>
                <w:rFonts w:cs="Times New Roman"/>
                <w:b/>
                <w:color w:val="000000"/>
                <w:sz w:val="24"/>
                <w:szCs w:val="24"/>
              </w:rPr>
            </w:pPr>
            <w:r>
              <w:rPr>
                <w:rFonts w:cs="Times New Roman"/>
                <w:b/>
                <w:color w:val="000000"/>
                <w:sz w:val="24"/>
                <w:szCs w:val="24"/>
              </w:rPr>
              <w:t>Total number of pupils on roll</w:t>
            </w:r>
          </w:p>
        </w:tc>
        <w:tc>
          <w:tcPr>
            <w:tcW w:w="7087" w:type="dxa"/>
            <w:shd w:val="clear" w:color="auto" w:fill="FFFFFF" w:themeFill="background1"/>
            <w:vAlign w:val="center"/>
          </w:tcPr>
          <w:p w14:paraId="69C715A3" w14:textId="1A3F8424" w:rsidR="0026489A" w:rsidRPr="005E7537" w:rsidRDefault="007171F5" w:rsidP="00D800EB">
            <w:pPr>
              <w:autoSpaceDE w:val="0"/>
              <w:autoSpaceDN w:val="0"/>
              <w:adjustRightInd w:val="0"/>
              <w:rPr>
                <w:rFonts w:cs="Times New Roman"/>
                <w:color w:val="000000"/>
                <w:sz w:val="24"/>
                <w:szCs w:val="24"/>
              </w:rPr>
            </w:pPr>
            <w:r>
              <w:rPr>
                <w:rFonts w:cs="Times New Roman"/>
                <w:color w:val="000000"/>
                <w:sz w:val="24"/>
                <w:szCs w:val="24"/>
              </w:rPr>
              <w:t xml:space="preserve"> 80</w:t>
            </w:r>
            <w:r w:rsidR="00D800EB">
              <w:rPr>
                <w:rFonts w:cs="Times New Roman"/>
                <w:color w:val="000000"/>
                <w:sz w:val="24"/>
                <w:szCs w:val="24"/>
              </w:rPr>
              <w:t xml:space="preserve"> (YR</w:t>
            </w:r>
            <w:r w:rsidR="0026489A">
              <w:rPr>
                <w:rFonts w:cs="Times New Roman"/>
                <w:color w:val="000000"/>
                <w:sz w:val="24"/>
                <w:szCs w:val="24"/>
              </w:rPr>
              <w:t xml:space="preserve"> – Y6)</w:t>
            </w:r>
          </w:p>
        </w:tc>
      </w:tr>
      <w:tr w:rsidR="005E7537" w14:paraId="52288C30" w14:textId="77777777" w:rsidTr="00D800EB">
        <w:trPr>
          <w:trHeight w:val="358"/>
        </w:trPr>
        <w:tc>
          <w:tcPr>
            <w:tcW w:w="7087" w:type="dxa"/>
            <w:tcBorders>
              <w:bottom w:val="single" w:sz="4" w:space="0" w:color="000000" w:themeColor="text1"/>
            </w:tcBorders>
            <w:shd w:val="clear" w:color="auto" w:fill="FFFFFF" w:themeFill="background1"/>
            <w:vAlign w:val="center"/>
          </w:tcPr>
          <w:p w14:paraId="336A0D75" w14:textId="581AD5C5" w:rsidR="005E7537" w:rsidRPr="001705B1" w:rsidRDefault="005E7537" w:rsidP="00D800EB">
            <w:pPr>
              <w:autoSpaceDE w:val="0"/>
              <w:autoSpaceDN w:val="0"/>
              <w:adjustRightInd w:val="0"/>
              <w:rPr>
                <w:rFonts w:cs="Times New Roman"/>
                <w:b/>
                <w:color w:val="000000"/>
                <w:sz w:val="24"/>
                <w:szCs w:val="24"/>
              </w:rPr>
            </w:pPr>
            <w:r>
              <w:rPr>
                <w:rFonts w:cs="Times New Roman"/>
                <w:b/>
                <w:color w:val="000000"/>
                <w:sz w:val="24"/>
                <w:szCs w:val="24"/>
              </w:rPr>
              <w:t>Total number of pupils eligible for Pupil Premium</w:t>
            </w:r>
          </w:p>
        </w:tc>
        <w:tc>
          <w:tcPr>
            <w:tcW w:w="7087" w:type="dxa"/>
            <w:tcBorders>
              <w:bottom w:val="single" w:sz="4" w:space="0" w:color="000000" w:themeColor="text1"/>
            </w:tcBorders>
            <w:shd w:val="clear" w:color="auto" w:fill="FFFFFF" w:themeFill="background1"/>
            <w:vAlign w:val="center"/>
          </w:tcPr>
          <w:p w14:paraId="06930B63" w14:textId="3A539721" w:rsidR="005E7537" w:rsidRPr="00ED51E3" w:rsidRDefault="007171F5" w:rsidP="00D800EB">
            <w:pPr>
              <w:autoSpaceDE w:val="0"/>
              <w:autoSpaceDN w:val="0"/>
              <w:adjustRightInd w:val="0"/>
              <w:rPr>
                <w:rFonts w:cs="Times New Roman"/>
                <w:color w:val="000000"/>
                <w:sz w:val="24"/>
                <w:szCs w:val="24"/>
              </w:rPr>
            </w:pPr>
            <w:r>
              <w:rPr>
                <w:rFonts w:cs="Times New Roman"/>
                <w:color w:val="000000"/>
                <w:sz w:val="24"/>
                <w:szCs w:val="24"/>
              </w:rPr>
              <w:t>1</w:t>
            </w:r>
            <w:r w:rsidR="00F8141D">
              <w:rPr>
                <w:rFonts w:cs="Times New Roman"/>
                <w:color w:val="000000"/>
                <w:sz w:val="24"/>
                <w:szCs w:val="24"/>
              </w:rPr>
              <w:t>1</w:t>
            </w:r>
            <w:r>
              <w:rPr>
                <w:rFonts w:cs="Times New Roman"/>
                <w:color w:val="000000"/>
                <w:sz w:val="24"/>
                <w:szCs w:val="24"/>
              </w:rPr>
              <w:t xml:space="preserve"> (</w:t>
            </w:r>
            <w:r w:rsidR="00F8141D">
              <w:rPr>
                <w:rFonts w:cs="Times New Roman"/>
                <w:color w:val="000000"/>
                <w:sz w:val="24"/>
                <w:szCs w:val="24"/>
              </w:rPr>
              <w:t>14</w:t>
            </w:r>
            <w:r>
              <w:rPr>
                <w:rFonts w:cs="Times New Roman"/>
                <w:color w:val="000000"/>
                <w:sz w:val="24"/>
                <w:szCs w:val="24"/>
              </w:rPr>
              <w:t>%)</w:t>
            </w:r>
          </w:p>
        </w:tc>
      </w:tr>
      <w:tr w:rsidR="005E7537" w14:paraId="019AD806" w14:textId="77777777" w:rsidTr="00D800EB">
        <w:trPr>
          <w:trHeight w:val="358"/>
        </w:trPr>
        <w:tc>
          <w:tcPr>
            <w:tcW w:w="7087" w:type="dxa"/>
            <w:shd w:val="clear" w:color="auto" w:fill="D9D9D9" w:themeFill="background1" w:themeFillShade="D9"/>
            <w:vAlign w:val="center"/>
          </w:tcPr>
          <w:p w14:paraId="7896E241" w14:textId="77777777" w:rsidR="005E7537" w:rsidRPr="001705B1" w:rsidRDefault="005E7537" w:rsidP="00D800EB">
            <w:pPr>
              <w:autoSpaceDE w:val="0"/>
              <w:autoSpaceDN w:val="0"/>
              <w:adjustRightInd w:val="0"/>
              <w:rPr>
                <w:rFonts w:cs="Times New Roman"/>
                <w:b/>
                <w:color w:val="000000"/>
                <w:sz w:val="24"/>
                <w:szCs w:val="24"/>
              </w:rPr>
            </w:pPr>
          </w:p>
        </w:tc>
        <w:tc>
          <w:tcPr>
            <w:tcW w:w="7087" w:type="dxa"/>
            <w:shd w:val="clear" w:color="auto" w:fill="D9D9D9" w:themeFill="background1" w:themeFillShade="D9"/>
            <w:vAlign w:val="center"/>
          </w:tcPr>
          <w:p w14:paraId="4F72C921" w14:textId="77777777" w:rsidR="005E7537" w:rsidRPr="001705B1" w:rsidRDefault="005E7537" w:rsidP="00D800EB">
            <w:pPr>
              <w:autoSpaceDE w:val="0"/>
              <w:autoSpaceDN w:val="0"/>
              <w:adjustRightInd w:val="0"/>
              <w:rPr>
                <w:rFonts w:cs="Times New Roman"/>
                <w:b/>
                <w:color w:val="000000"/>
                <w:sz w:val="24"/>
                <w:szCs w:val="24"/>
              </w:rPr>
            </w:pPr>
          </w:p>
        </w:tc>
      </w:tr>
      <w:tr w:rsidR="005E7537" w14:paraId="1CB30EB6" w14:textId="77777777" w:rsidTr="00D800EB">
        <w:trPr>
          <w:trHeight w:val="358"/>
        </w:trPr>
        <w:tc>
          <w:tcPr>
            <w:tcW w:w="7087" w:type="dxa"/>
            <w:shd w:val="clear" w:color="auto" w:fill="FFFFFF" w:themeFill="background1"/>
            <w:vAlign w:val="center"/>
          </w:tcPr>
          <w:p w14:paraId="2C5E1A46" w14:textId="77777777" w:rsidR="005E7537" w:rsidRPr="001705B1" w:rsidRDefault="005E7537" w:rsidP="00D800EB">
            <w:pPr>
              <w:autoSpaceDE w:val="0"/>
              <w:autoSpaceDN w:val="0"/>
              <w:adjustRightInd w:val="0"/>
              <w:rPr>
                <w:rFonts w:cs="Times New Roman"/>
                <w:b/>
                <w:color w:val="000000"/>
                <w:sz w:val="24"/>
                <w:szCs w:val="24"/>
              </w:rPr>
            </w:pPr>
            <w:r>
              <w:rPr>
                <w:rFonts w:cs="Times New Roman"/>
                <w:b/>
                <w:color w:val="000000"/>
                <w:sz w:val="24"/>
                <w:szCs w:val="24"/>
              </w:rPr>
              <w:t xml:space="preserve">Number of pupils eligible for FSM (Ever 6) </w:t>
            </w:r>
          </w:p>
        </w:tc>
        <w:tc>
          <w:tcPr>
            <w:tcW w:w="7087" w:type="dxa"/>
            <w:shd w:val="clear" w:color="auto" w:fill="FFFFFF" w:themeFill="background1"/>
            <w:vAlign w:val="center"/>
          </w:tcPr>
          <w:p w14:paraId="3122BCD5" w14:textId="076A0133" w:rsidR="005E7537" w:rsidRPr="005E7537" w:rsidRDefault="007171F5" w:rsidP="007171F5">
            <w:pPr>
              <w:autoSpaceDE w:val="0"/>
              <w:autoSpaceDN w:val="0"/>
              <w:adjustRightInd w:val="0"/>
              <w:rPr>
                <w:rFonts w:cs="Times New Roman"/>
                <w:color w:val="000000"/>
                <w:sz w:val="24"/>
                <w:szCs w:val="24"/>
              </w:rPr>
            </w:pPr>
            <w:r>
              <w:rPr>
                <w:rFonts w:cs="Times New Roman"/>
                <w:color w:val="000000"/>
                <w:sz w:val="24"/>
                <w:szCs w:val="24"/>
              </w:rPr>
              <w:t>6</w:t>
            </w:r>
            <w:r w:rsidR="001770C3">
              <w:rPr>
                <w:rFonts w:cs="Times New Roman"/>
                <w:color w:val="000000"/>
                <w:sz w:val="24"/>
                <w:szCs w:val="24"/>
              </w:rPr>
              <w:t xml:space="preserve"> </w:t>
            </w:r>
            <w:r w:rsidR="002D41C3" w:rsidRPr="00A84CF8">
              <w:rPr>
                <w:rFonts w:cs="Times New Roman"/>
                <w:color w:val="000000"/>
                <w:sz w:val="24"/>
                <w:szCs w:val="24"/>
              </w:rPr>
              <w:t>x £1,320</w:t>
            </w:r>
            <w:r w:rsidR="00ED51E3" w:rsidRPr="00A84CF8">
              <w:rPr>
                <w:rFonts w:cs="Times New Roman"/>
                <w:color w:val="000000"/>
                <w:sz w:val="24"/>
                <w:szCs w:val="24"/>
              </w:rPr>
              <w:t xml:space="preserve"> = £</w:t>
            </w:r>
            <w:r>
              <w:rPr>
                <w:rFonts w:cs="Times New Roman"/>
                <w:color w:val="000000"/>
                <w:sz w:val="24"/>
                <w:szCs w:val="24"/>
              </w:rPr>
              <w:t>7,920</w:t>
            </w:r>
            <w:r w:rsidR="0026489A">
              <w:rPr>
                <w:rFonts w:cs="Times New Roman"/>
                <w:color w:val="000000"/>
                <w:sz w:val="24"/>
                <w:szCs w:val="24"/>
              </w:rPr>
              <w:t xml:space="preserve"> </w:t>
            </w:r>
            <w:r w:rsidR="0094431F">
              <w:rPr>
                <w:rFonts w:cs="Times New Roman"/>
                <w:i/>
                <w:color w:val="000000"/>
                <w:sz w:val="24"/>
                <w:szCs w:val="24"/>
              </w:rPr>
              <w:t>(</w:t>
            </w:r>
            <w:r>
              <w:rPr>
                <w:rFonts w:cs="Times New Roman"/>
                <w:i/>
                <w:color w:val="000000"/>
                <w:sz w:val="24"/>
                <w:szCs w:val="24"/>
              </w:rPr>
              <w:t>7.5</w:t>
            </w:r>
            <w:r w:rsidR="0026489A" w:rsidRPr="0026489A">
              <w:rPr>
                <w:rFonts w:cs="Times New Roman"/>
                <w:i/>
                <w:color w:val="000000"/>
                <w:sz w:val="24"/>
                <w:szCs w:val="24"/>
              </w:rPr>
              <w:t>% FSM)</w:t>
            </w:r>
            <w:r w:rsidR="0026489A">
              <w:rPr>
                <w:rFonts w:cs="Times New Roman"/>
                <w:color w:val="000000"/>
                <w:sz w:val="24"/>
                <w:szCs w:val="24"/>
              </w:rPr>
              <w:t xml:space="preserve"> </w:t>
            </w:r>
          </w:p>
        </w:tc>
      </w:tr>
      <w:tr w:rsidR="005E7537" w14:paraId="6DCBD2E6" w14:textId="77777777" w:rsidTr="00D800EB">
        <w:trPr>
          <w:trHeight w:val="358"/>
        </w:trPr>
        <w:tc>
          <w:tcPr>
            <w:tcW w:w="7087" w:type="dxa"/>
            <w:shd w:val="clear" w:color="auto" w:fill="FFFFFF" w:themeFill="background1"/>
            <w:vAlign w:val="center"/>
          </w:tcPr>
          <w:p w14:paraId="1C48175A" w14:textId="77777777" w:rsidR="005E7537" w:rsidRDefault="005E7537" w:rsidP="00D800EB">
            <w:pPr>
              <w:autoSpaceDE w:val="0"/>
              <w:autoSpaceDN w:val="0"/>
              <w:adjustRightInd w:val="0"/>
              <w:rPr>
                <w:rFonts w:cs="Times New Roman"/>
                <w:b/>
                <w:color w:val="000000"/>
                <w:sz w:val="24"/>
                <w:szCs w:val="24"/>
              </w:rPr>
            </w:pPr>
            <w:r>
              <w:rPr>
                <w:rFonts w:cs="Times New Roman"/>
                <w:b/>
                <w:color w:val="000000"/>
                <w:sz w:val="24"/>
                <w:szCs w:val="24"/>
              </w:rPr>
              <w:t>Number of looked after children</w:t>
            </w:r>
          </w:p>
        </w:tc>
        <w:tc>
          <w:tcPr>
            <w:tcW w:w="7087" w:type="dxa"/>
            <w:shd w:val="clear" w:color="auto" w:fill="FFFFFF" w:themeFill="background1"/>
            <w:vAlign w:val="center"/>
          </w:tcPr>
          <w:p w14:paraId="14B48E82" w14:textId="51022739" w:rsidR="005E7537" w:rsidRPr="005E7537" w:rsidRDefault="001770C3" w:rsidP="004A047E">
            <w:pPr>
              <w:autoSpaceDE w:val="0"/>
              <w:autoSpaceDN w:val="0"/>
              <w:adjustRightInd w:val="0"/>
              <w:rPr>
                <w:rFonts w:cs="Times New Roman"/>
                <w:color w:val="000000"/>
                <w:sz w:val="24"/>
                <w:szCs w:val="24"/>
              </w:rPr>
            </w:pPr>
            <w:r>
              <w:rPr>
                <w:rFonts w:cs="Times New Roman"/>
                <w:color w:val="000000"/>
                <w:sz w:val="24"/>
                <w:szCs w:val="24"/>
              </w:rPr>
              <w:t>0</w:t>
            </w:r>
            <w:r w:rsidR="00E5061E">
              <w:rPr>
                <w:rFonts w:cs="Times New Roman"/>
                <w:color w:val="000000"/>
                <w:sz w:val="24"/>
                <w:szCs w:val="24"/>
              </w:rPr>
              <w:t xml:space="preserve"> </w:t>
            </w:r>
            <w:r w:rsidR="00D66A5E">
              <w:rPr>
                <w:rFonts w:cs="Times New Roman"/>
                <w:color w:val="000000"/>
                <w:sz w:val="24"/>
                <w:szCs w:val="24"/>
              </w:rPr>
              <w:t xml:space="preserve"> </w:t>
            </w:r>
            <w:r w:rsidR="005E7537" w:rsidRPr="005E7537">
              <w:rPr>
                <w:rFonts w:cs="Times New Roman"/>
                <w:color w:val="000000"/>
                <w:sz w:val="24"/>
                <w:szCs w:val="24"/>
              </w:rPr>
              <w:t>x £</w:t>
            </w:r>
            <w:r w:rsidR="00EB3C41">
              <w:rPr>
                <w:rFonts w:cs="Times New Roman"/>
                <w:color w:val="000000"/>
                <w:sz w:val="24"/>
                <w:szCs w:val="24"/>
              </w:rPr>
              <w:t>2300</w:t>
            </w:r>
          </w:p>
        </w:tc>
      </w:tr>
      <w:tr w:rsidR="005E7537" w14:paraId="6E2F8179" w14:textId="77777777" w:rsidTr="00D800EB">
        <w:trPr>
          <w:trHeight w:val="358"/>
        </w:trPr>
        <w:tc>
          <w:tcPr>
            <w:tcW w:w="7087" w:type="dxa"/>
            <w:shd w:val="clear" w:color="auto" w:fill="FFFFFF" w:themeFill="background1"/>
            <w:vAlign w:val="center"/>
          </w:tcPr>
          <w:p w14:paraId="3F66B68E" w14:textId="29D40810" w:rsidR="005E7537" w:rsidRDefault="005E7537" w:rsidP="00D800EB">
            <w:pPr>
              <w:autoSpaceDE w:val="0"/>
              <w:autoSpaceDN w:val="0"/>
              <w:adjustRightInd w:val="0"/>
              <w:rPr>
                <w:rFonts w:cs="Times New Roman"/>
                <w:b/>
                <w:color w:val="000000"/>
                <w:sz w:val="24"/>
                <w:szCs w:val="24"/>
              </w:rPr>
            </w:pPr>
            <w:r>
              <w:rPr>
                <w:rFonts w:cs="Times New Roman"/>
                <w:b/>
                <w:color w:val="000000"/>
                <w:sz w:val="24"/>
                <w:szCs w:val="24"/>
              </w:rPr>
              <w:t>Number of children adopted from care (</w:t>
            </w:r>
            <w:r w:rsidR="0094431F">
              <w:rPr>
                <w:rFonts w:cs="Times New Roman"/>
                <w:b/>
                <w:color w:val="000000"/>
                <w:sz w:val="24"/>
                <w:szCs w:val="24"/>
              </w:rPr>
              <w:t>PLAC</w:t>
            </w:r>
            <w:r>
              <w:rPr>
                <w:rFonts w:cs="Times New Roman"/>
                <w:b/>
                <w:color w:val="000000"/>
                <w:sz w:val="24"/>
                <w:szCs w:val="24"/>
              </w:rPr>
              <w:t>)</w:t>
            </w:r>
          </w:p>
        </w:tc>
        <w:tc>
          <w:tcPr>
            <w:tcW w:w="7087" w:type="dxa"/>
            <w:shd w:val="clear" w:color="auto" w:fill="FFFFFF" w:themeFill="background1"/>
            <w:vAlign w:val="center"/>
          </w:tcPr>
          <w:p w14:paraId="62764485" w14:textId="0240890E" w:rsidR="005E7537" w:rsidRPr="005E7537" w:rsidRDefault="00F8141D" w:rsidP="007171F5">
            <w:pPr>
              <w:autoSpaceDE w:val="0"/>
              <w:autoSpaceDN w:val="0"/>
              <w:adjustRightInd w:val="0"/>
              <w:rPr>
                <w:rFonts w:cs="Times New Roman"/>
                <w:color w:val="000000"/>
                <w:sz w:val="24"/>
                <w:szCs w:val="24"/>
              </w:rPr>
            </w:pPr>
            <w:r>
              <w:rPr>
                <w:rFonts w:cs="Times New Roman"/>
                <w:color w:val="000000"/>
                <w:sz w:val="24"/>
                <w:szCs w:val="24"/>
              </w:rPr>
              <w:t>4</w:t>
            </w:r>
            <w:r w:rsidR="001770C3">
              <w:rPr>
                <w:rFonts w:cs="Times New Roman"/>
                <w:color w:val="000000"/>
                <w:sz w:val="24"/>
                <w:szCs w:val="24"/>
              </w:rPr>
              <w:t xml:space="preserve"> </w:t>
            </w:r>
            <w:r w:rsidR="00ED51E3" w:rsidRPr="005E7537">
              <w:rPr>
                <w:rFonts w:cs="Times New Roman"/>
                <w:color w:val="000000"/>
                <w:sz w:val="24"/>
                <w:szCs w:val="24"/>
              </w:rPr>
              <w:t>x £</w:t>
            </w:r>
            <w:proofErr w:type="gramStart"/>
            <w:r w:rsidR="00D66A5E">
              <w:rPr>
                <w:rFonts w:cs="Times New Roman"/>
                <w:color w:val="000000"/>
                <w:sz w:val="24"/>
                <w:szCs w:val="24"/>
              </w:rPr>
              <w:t>23</w:t>
            </w:r>
            <w:r w:rsidR="002C6586">
              <w:rPr>
                <w:rFonts w:cs="Times New Roman"/>
                <w:color w:val="000000"/>
                <w:sz w:val="24"/>
                <w:szCs w:val="24"/>
              </w:rPr>
              <w:t xml:space="preserve">00 </w:t>
            </w:r>
            <w:r w:rsidR="0062434B">
              <w:rPr>
                <w:rFonts w:cs="Times New Roman"/>
                <w:color w:val="000000"/>
                <w:sz w:val="24"/>
                <w:szCs w:val="24"/>
              </w:rPr>
              <w:t xml:space="preserve"> =</w:t>
            </w:r>
            <w:proofErr w:type="gramEnd"/>
            <w:r w:rsidR="0062434B">
              <w:rPr>
                <w:rFonts w:cs="Times New Roman"/>
                <w:color w:val="000000"/>
                <w:sz w:val="24"/>
                <w:szCs w:val="24"/>
              </w:rPr>
              <w:t xml:space="preserve"> £</w:t>
            </w:r>
            <w:r>
              <w:rPr>
                <w:rFonts w:cs="Times New Roman"/>
                <w:color w:val="000000"/>
                <w:sz w:val="24"/>
                <w:szCs w:val="24"/>
              </w:rPr>
              <w:t>9,200</w:t>
            </w:r>
            <w:r w:rsidR="001F683A">
              <w:rPr>
                <w:rFonts w:cs="Times New Roman"/>
                <w:color w:val="000000"/>
                <w:sz w:val="24"/>
                <w:szCs w:val="24"/>
              </w:rPr>
              <w:t xml:space="preserve"> </w:t>
            </w:r>
            <w:r w:rsidR="0094431F">
              <w:rPr>
                <w:rFonts w:cs="Times New Roman"/>
                <w:i/>
                <w:color w:val="000000"/>
                <w:sz w:val="24"/>
                <w:szCs w:val="24"/>
              </w:rPr>
              <w:t>(</w:t>
            </w:r>
            <w:r w:rsidR="001F683A" w:rsidRPr="001F683A">
              <w:rPr>
                <w:rFonts w:cs="Times New Roman"/>
                <w:i/>
                <w:color w:val="000000"/>
                <w:sz w:val="24"/>
                <w:szCs w:val="24"/>
              </w:rPr>
              <w:t xml:space="preserve">% </w:t>
            </w:r>
            <w:r w:rsidR="0094431F">
              <w:rPr>
                <w:rFonts w:cs="Times New Roman"/>
                <w:i/>
                <w:color w:val="000000"/>
                <w:sz w:val="24"/>
                <w:szCs w:val="24"/>
              </w:rPr>
              <w:t>PLAC</w:t>
            </w:r>
            <w:r w:rsidR="001F683A" w:rsidRPr="001F683A">
              <w:rPr>
                <w:rFonts w:cs="Times New Roman"/>
                <w:i/>
                <w:color w:val="000000"/>
                <w:sz w:val="24"/>
                <w:szCs w:val="24"/>
              </w:rPr>
              <w:t>)</w:t>
            </w:r>
            <w:r w:rsidR="001F683A">
              <w:rPr>
                <w:rFonts w:cs="Times New Roman"/>
                <w:color w:val="000000"/>
                <w:sz w:val="24"/>
                <w:szCs w:val="24"/>
              </w:rPr>
              <w:t xml:space="preserve"> </w:t>
            </w:r>
          </w:p>
        </w:tc>
      </w:tr>
      <w:tr w:rsidR="005E7537" w14:paraId="353F06A6" w14:textId="77777777" w:rsidTr="00D800EB">
        <w:trPr>
          <w:trHeight w:val="358"/>
        </w:trPr>
        <w:tc>
          <w:tcPr>
            <w:tcW w:w="7087" w:type="dxa"/>
            <w:shd w:val="clear" w:color="auto" w:fill="FFFFFF" w:themeFill="background1"/>
            <w:vAlign w:val="center"/>
          </w:tcPr>
          <w:p w14:paraId="2F86F306" w14:textId="77777777" w:rsidR="005E7537" w:rsidRDefault="005E7537" w:rsidP="00D800EB">
            <w:pPr>
              <w:autoSpaceDE w:val="0"/>
              <w:autoSpaceDN w:val="0"/>
              <w:adjustRightInd w:val="0"/>
              <w:rPr>
                <w:rFonts w:cs="Times New Roman"/>
                <w:b/>
                <w:color w:val="000000"/>
                <w:sz w:val="24"/>
                <w:szCs w:val="24"/>
              </w:rPr>
            </w:pPr>
            <w:r>
              <w:rPr>
                <w:rFonts w:cs="Times New Roman"/>
                <w:b/>
                <w:color w:val="000000"/>
                <w:sz w:val="24"/>
                <w:szCs w:val="24"/>
              </w:rPr>
              <w:t xml:space="preserve">Number of service children </w:t>
            </w:r>
          </w:p>
        </w:tc>
        <w:tc>
          <w:tcPr>
            <w:tcW w:w="7087" w:type="dxa"/>
            <w:shd w:val="clear" w:color="auto" w:fill="FFFFFF" w:themeFill="background1"/>
            <w:vAlign w:val="center"/>
          </w:tcPr>
          <w:p w14:paraId="6725EE97" w14:textId="3654E762" w:rsidR="005E7537" w:rsidRPr="005E7537" w:rsidRDefault="009C7817" w:rsidP="00D800EB">
            <w:pPr>
              <w:autoSpaceDE w:val="0"/>
              <w:autoSpaceDN w:val="0"/>
              <w:adjustRightInd w:val="0"/>
              <w:rPr>
                <w:rFonts w:cs="Times New Roman"/>
                <w:color w:val="000000"/>
                <w:sz w:val="24"/>
                <w:szCs w:val="24"/>
              </w:rPr>
            </w:pPr>
            <w:r>
              <w:rPr>
                <w:rFonts w:cs="Times New Roman"/>
                <w:color w:val="000000"/>
                <w:sz w:val="24"/>
                <w:szCs w:val="24"/>
              </w:rPr>
              <w:t>1</w:t>
            </w:r>
            <w:r w:rsidR="00ED51E3">
              <w:rPr>
                <w:rFonts w:cs="Times New Roman"/>
                <w:color w:val="000000"/>
                <w:sz w:val="24"/>
                <w:szCs w:val="24"/>
              </w:rPr>
              <w:t xml:space="preserve"> </w:t>
            </w:r>
            <w:r w:rsidR="005E7537" w:rsidRPr="005E7537">
              <w:rPr>
                <w:rFonts w:cs="Times New Roman"/>
                <w:color w:val="000000"/>
                <w:sz w:val="24"/>
                <w:szCs w:val="24"/>
              </w:rPr>
              <w:t>x £</w:t>
            </w:r>
            <w:r w:rsidR="00ED51E3" w:rsidRPr="002D41C3">
              <w:rPr>
                <w:rFonts w:cs="Times New Roman"/>
                <w:color w:val="000000"/>
                <w:sz w:val="24"/>
                <w:szCs w:val="24"/>
              </w:rPr>
              <w:t>300</w:t>
            </w:r>
            <w:r w:rsidR="00F82973">
              <w:rPr>
                <w:rFonts w:cs="Times New Roman"/>
                <w:color w:val="000000"/>
                <w:sz w:val="24"/>
                <w:szCs w:val="24"/>
              </w:rPr>
              <w:t xml:space="preserve"> = £</w:t>
            </w:r>
            <w:r>
              <w:rPr>
                <w:rFonts w:cs="Times New Roman"/>
                <w:color w:val="000000"/>
                <w:sz w:val="24"/>
                <w:szCs w:val="24"/>
              </w:rPr>
              <w:t>30</w:t>
            </w:r>
            <w:r w:rsidR="00F82973">
              <w:rPr>
                <w:rFonts w:cs="Times New Roman"/>
                <w:color w:val="000000"/>
                <w:sz w:val="24"/>
                <w:szCs w:val="24"/>
              </w:rPr>
              <w:t>0</w:t>
            </w:r>
          </w:p>
        </w:tc>
      </w:tr>
      <w:tr w:rsidR="00C16F08" w14:paraId="45C316E2" w14:textId="77777777" w:rsidTr="00D800EB">
        <w:trPr>
          <w:trHeight w:val="358"/>
        </w:trPr>
        <w:tc>
          <w:tcPr>
            <w:tcW w:w="7087" w:type="dxa"/>
            <w:shd w:val="clear" w:color="auto" w:fill="FFFFFF" w:themeFill="background1"/>
            <w:vAlign w:val="center"/>
          </w:tcPr>
          <w:p w14:paraId="20E4ED23" w14:textId="77777777" w:rsidR="00C16F08" w:rsidRDefault="00C16F08" w:rsidP="00D800EB">
            <w:pPr>
              <w:autoSpaceDE w:val="0"/>
              <w:autoSpaceDN w:val="0"/>
              <w:adjustRightInd w:val="0"/>
              <w:rPr>
                <w:rFonts w:cs="Times New Roman"/>
                <w:b/>
                <w:color w:val="000000"/>
                <w:sz w:val="24"/>
                <w:szCs w:val="24"/>
              </w:rPr>
            </w:pPr>
            <w:r w:rsidRPr="001705B1">
              <w:rPr>
                <w:rFonts w:cs="Times New Roman"/>
                <w:b/>
                <w:bCs/>
                <w:color w:val="000000"/>
                <w:sz w:val="24"/>
                <w:szCs w:val="24"/>
              </w:rPr>
              <w:t xml:space="preserve">Total of PPG </w:t>
            </w:r>
            <w:r w:rsidR="00682B8C">
              <w:rPr>
                <w:rFonts w:cs="Times New Roman"/>
                <w:b/>
                <w:bCs/>
                <w:color w:val="000000"/>
                <w:sz w:val="24"/>
                <w:szCs w:val="24"/>
              </w:rPr>
              <w:t>expected</w:t>
            </w:r>
            <w:r w:rsidRPr="001705B1">
              <w:rPr>
                <w:rFonts w:cs="Times New Roman"/>
                <w:b/>
                <w:bCs/>
                <w:color w:val="000000"/>
                <w:sz w:val="24"/>
                <w:szCs w:val="24"/>
              </w:rPr>
              <w:t>:</w:t>
            </w:r>
          </w:p>
        </w:tc>
        <w:tc>
          <w:tcPr>
            <w:tcW w:w="7087" w:type="dxa"/>
            <w:shd w:val="clear" w:color="auto" w:fill="FFFFFF" w:themeFill="background1"/>
            <w:vAlign w:val="center"/>
          </w:tcPr>
          <w:p w14:paraId="096A1562" w14:textId="3E062F5D" w:rsidR="00C16F08" w:rsidRPr="00C25B0D" w:rsidRDefault="006B295D" w:rsidP="009C7817">
            <w:pPr>
              <w:autoSpaceDE w:val="0"/>
              <w:autoSpaceDN w:val="0"/>
              <w:adjustRightInd w:val="0"/>
              <w:rPr>
                <w:rFonts w:cs="Times New Roman"/>
                <w:b/>
                <w:color w:val="000000"/>
                <w:sz w:val="24"/>
                <w:szCs w:val="24"/>
              </w:rPr>
            </w:pPr>
            <w:r>
              <w:rPr>
                <w:rFonts w:cs="Times New Roman"/>
                <w:b/>
                <w:color w:val="000000"/>
                <w:sz w:val="24"/>
                <w:szCs w:val="24"/>
              </w:rPr>
              <w:t>£</w:t>
            </w:r>
            <w:r w:rsidR="007171F5">
              <w:rPr>
                <w:rFonts w:cs="Times New Roman"/>
                <w:b/>
                <w:color w:val="000000"/>
                <w:sz w:val="24"/>
                <w:szCs w:val="24"/>
              </w:rPr>
              <w:t xml:space="preserve"> </w:t>
            </w:r>
            <w:r w:rsidR="00F8141D">
              <w:rPr>
                <w:rFonts w:cs="Times New Roman"/>
                <w:b/>
                <w:color w:val="000000"/>
                <w:sz w:val="24"/>
                <w:szCs w:val="24"/>
              </w:rPr>
              <w:t>17,420</w:t>
            </w:r>
          </w:p>
        </w:tc>
      </w:tr>
    </w:tbl>
    <w:p w14:paraId="23EB5723" w14:textId="57195786" w:rsidR="00092DA3" w:rsidRDefault="00D800EB" w:rsidP="001C5FAC">
      <w:pPr>
        <w:autoSpaceDE w:val="0"/>
        <w:autoSpaceDN w:val="0"/>
        <w:adjustRightInd w:val="0"/>
        <w:spacing w:after="0" w:line="240" w:lineRule="auto"/>
        <w:rPr>
          <w:rFonts w:ascii="ArialMT" w:hAnsi="ArialMT" w:cs="ArialMT"/>
          <w:color w:val="000000"/>
        </w:rPr>
      </w:pPr>
      <w:r>
        <w:rPr>
          <w:noProof/>
          <w:lang w:eastAsia="en-GB"/>
        </w:rPr>
        <w:drawing>
          <wp:anchor distT="0" distB="0" distL="114300" distR="114300" simplePos="0" relativeHeight="251659264" behindDoc="1" locked="0" layoutInCell="1" allowOverlap="1" wp14:anchorId="07FEF365" wp14:editId="0C692C8D">
            <wp:simplePos x="0" y="0"/>
            <wp:positionH relativeFrom="page">
              <wp:posOffset>2419350</wp:posOffset>
            </wp:positionH>
            <wp:positionV relativeFrom="margin">
              <wp:posOffset>-686435</wp:posOffset>
            </wp:positionV>
            <wp:extent cx="5905500" cy="1448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P Letterhead G1.png"/>
                    <pic:cNvPicPr/>
                  </pic:nvPicPr>
                  <pic:blipFill rotWithShape="1">
                    <a:blip r:embed="rId6">
                      <a:extLst>
                        <a:ext uri="{28A0092B-C50C-407E-A947-70E740481C1C}">
                          <a14:useLocalDpi xmlns:a14="http://schemas.microsoft.com/office/drawing/2010/main" val="0"/>
                        </a:ext>
                      </a:extLst>
                    </a:blip>
                    <a:srcRect b="82948"/>
                    <a:stretch/>
                  </pic:blipFill>
                  <pic:spPr bwMode="auto">
                    <a:xfrm>
                      <a:off x="0" y="0"/>
                      <a:ext cx="5905500" cy="14489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7C2C4E" w14:textId="77777777" w:rsidR="003E3EDF" w:rsidRDefault="003E3EDF" w:rsidP="001C5FAC">
      <w:pPr>
        <w:autoSpaceDE w:val="0"/>
        <w:autoSpaceDN w:val="0"/>
        <w:adjustRightInd w:val="0"/>
        <w:spacing w:after="0" w:line="240" w:lineRule="auto"/>
        <w:rPr>
          <w:rFonts w:ascii="ArialMT" w:hAnsi="ArialMT" w:cs="ArialMT"/>
          <w:color w:val="000000"/>
        </w:rPr>
      </w:pPr>
    </w:p>
    <w:p w14:paraId="4E687967" w14:textId="486B4A97" w:rsidR="00D800EB" w:rsidRDefault="00D800EB" w:rsidP="001C5FAC">
      <w:pPr>
        <w:autoSpaceDE w:val="0"/>
        <w:autoSpaceDN w:val="0"/>
        <w:adjustRightInd w:val="0"/>
        <w:spacing w:after="0" w:line="240" w:lineRule="auto"/>
        <w:rPr>
          <w:rFonts w:ascii="ArialMT" w:hAnsi="ArialMT" w:cs="ArialMT"/>
          <w:color w:val="000000"/>
        </w:rPr>
      </w:pPr>
    </w:p>
    <w:p w14:paraId="1906339F" w14:textId="77777777" w:rsidR="00D800EB" w:rsidRDefault="00D800EB" w:rsidP="001C5FAC">
      <w:pPr>
        <w:autoSpaceDE w:val="0"/>
        <w:autoSpaceDN w:val="0"/>
        <w:adjustRightInd w:val="0"/>
        <w:spacing w:after="0" w:line="240" w:lineRule="auto"/>
        <w:rPr>
          <w:rFonts w:ascii="ArialMT" w:hAnsi="ArialMT" w:cs="ArialMT"/>
          <w:color w:val="000000"/>
        </w:rPr>
      </w:pPr>
    </w:p>
    <w:p w14:paraId="1DF70E04" w14:textId="77777777" w:rsidR="00D800EB" w:rsidRDefault="00D800EB" w:rsidP="001C5FAC">
      <w:pPr>
        <w:autoSpaceDE w:val="0"/>
        <w:autoSpaceDN w:val="0"/>
        <w:adjustRightInd w:val="0"/>
        <w:spacing w:after="0" w:line="240" w:lineRule="auto"/>
        <w:rPr>
          <w:rFonts w:ascii="ArialMT" w:hAnsi="ArialMT" w:cs="ArialMT"/>
          <w:color w:val="000000"/>
        </w:rPr>
      </w:pPr>
    </w:p>
    <w:p w14:paraId="29E16C39" w14:textId="77777777" w:rsidR="00D800EB" w:rsidRDefault="00D800EB" w:rsidP="001C5FAC">
      <w:pPr>
        <w:autoSpaceDE w:val="0"/>
        <w:autoSpaceDN w:val="0"/>
        <w:adjustRightInd w:val="0"/>
        <w:spacing w:after="0" w:line="240" w:lineRule="auto"/>
        <w:rPr>
          <w:rFonts w:ascii="ArialMT" w:hAnsi="ArialMT" w:cs="ArialMT"/>
          <w:color w:val="000000"/>
        </w:rPr>
      </w:pPr>
    </w:p>
    <w:p w14:paraId="48018619" w14:textId="77777777" w:rsidR="00D800EB" w:rsidRDefault="00D800EB" w:rsidP="001C5FAC">
      <w:pPr>
        <w:autoSpaceDE w:val="0"/>
        <w:autoSpaceDN w:val="0"/>
        <w:adjustRightInd w:val="0"/>
        <w:spacing w:after="0" w:line="240" w:lineRule="auto"/>
        <w:rPr>
          <w:rFonts w:ascii="ArialMT" w:hAnsi="ArialMT" w:cs="ArialMT"/>
          <w:color w:val="000000"/>
        </w:rPr>
      </w:pPr>
    </w:p>
    <w:tbl>
      <w:tblPr>
        <w:tblStyle w:val="TableGrid"/>
        <w:tblW w:w="0" w:type="auto"/>
        <w:tblLook w:val="04A0" w:firstRow="1" w:lastRow="0" w:firstColumn="1" w:lastColumn="0" w:noHBand="0" w:noVBand="1"/>
      </w:tblPr>
      <w:tblGrid>
        <w:gridCol w:w="534"/>
        <w:gridCol w:w="13640"/>
      </w:tblGrid>
      <w:tr w:rsidR="002B1B5A" w14:paraId="7761D8A4" w14:textId="77777777" w:rsidTr="00675154">
        <w:trPr>
          <w:trHeight w:val="351"/>
        </w:trPr>
        <w:tc>
          <w:tcPr>
            <w:tcW w:w="14174" w:type="dxa"/>
            <w:gridSpan w:val="2"/>
            <w:shd w:val="clear" w:color="auto" w:fill="FFFF00"/>
          </w:tcPr>
          <w:p w14:paraId="167A92E3" w14:textId="1FE85D1B" w:rsidR="002B1B5A" w:rsidRPr="001705B1" w:rsidRDefault="002B1B5A" w:rsidP="003E3EDF">
            <w:pPr>
              <w:autoSpaceDE w:val="0"/>
              <w:autoSpaceDN w:val="0"/>
              <w:adjustRightInd w:val="0"/>
              <w:jc w:val="center"/>
              <w:rPr>
                <w:rFonts w:cs="Times New Roman"/>
                <w:b/>
                <w:bCs/>
                <w:sz w:val="24"/>
                <w:szCs w:val="24"/>
              </w:rPr>
            </w:pPr>
            <w:r>
              <w:rPr>
                <w:rFonts w:cs="Times New Roman"/>
                <w:b/>
                <w:bCs/>
                <w:sz w:val="24"/>
                <w:szCs w:val="24"/>
              </w:rPr>
              <w:t>Barriers to Educational Achievement</w:t>
            </w:r>
          </w:p>
        </w:tc>
      </w:tr>
      <w:tr w:rsidR="002B1B5A" w14:paraId="04E0C5E1" w14:textId="77777777" w:rsidTr="002D20D0">
        <w:trPr>
          <w:trHeight w:val="351"/>
        </w:trPr>
        <w:tc>
          <w:tcPr>
            <w:tcW w:w="14174" w:type="dxa"/>
            <w:gridSpan w:val="2"/>
            <w:shd w:val="clear" w:color="auto" w:fill="00B050"/>
          </w:tcPr>
          <w:p w14:paraId="60FDD4FD" w14:textId="6B58F667" w:rsidR="002B1B5A" w:rsidRDefault="002B1B5A" w:rsidP="003E3EDF">
            <w:pPr>
              <w:autoSpaceDE w:val="0"/>
              <w:autoSpaceDN w:val="0"/>
              <w:adjustRightInd w:val="0"/>
              <w:jc w:val="center"/>
              <w:rPr>
                <w:rFonts w:cs="Times New Roman"/>
                <w:b/>
                <w:bCs/>
                <w:sz w:val="24"/>
                <w:szCs w:val="24"/>
              </w:rPr>
            </w:pPr>
            <w:r w:rsidRPr="002D20D0">
              <w:rPr>
                <w:rFonts w:cs="Times New Roman"/>
                <w:b/>
                <w:bCs/>
                <w:color w:val="FFFFFF" w:themeColor="background1"/>
                <w:sz w:val="24"/>
                <w:szCs w:val="24"/>
              </w:rPr>
              <w:t>In School barriers (</w:t>
            </w:r>
            <w:r w:rsidRPr="00D66274">
              <w:rPr>
                <w:rFonts w:cs="Times New Roman"/>
                <w:b/>
                <w:bCs/>
                <w:i/>
                <w:color w:val="FFFFFF" w:themeColor="background1"/>
                <w:sz w:val="24"/>
                <w:szCs w:val="24"/>
              </w:rPr>
              <w:t>Issues to be addressed in school</w:t>
            </w:r>
            <w:r w:rsidRPr="002D20D0">
              <w:rPr>
                <w:rFonts w:cs="Times New Roman"/>
                <w:b/>
                <w:bCs/>
                <w:color w:val="FFFFFF" w:themeColor="background1"/>
                <w:sz w:val="24"/>
                <w:szCs w:val="24"/>
              </w:rPr>
              <w:t>)</w:t>
            </w:r>
          </w:p>
        </w:tc>
      </w:tr>
      <w:tr w:rsidR="002B1B5A" w14:paraId="3E809A39" w14:textId="77777777" w:rsidTr="002B1B5A">
        <w:trPr>
          <w:trHeight w:val="351"/>
        </w:trPr>
        <w:tc>
          <w:tcPr>
            <w:tcW w:w="534" w:type="dxa"/>
            <w:shd w:val="clear" w:color="auto" w:fill="FFFFFF" w:themeFill="background1"/>
          </w:tcPr>
          <w:p w14:paraId="3627687E" w14:textId="2D5AA7A0" w:rsidR="002B1B5A" w:rsidRPr="002B1B5A" w:rsidRDefault="002B1B5A" w:rsidP="002B1B5A">
            <w:pPr>
              <w:autoSpaceDE w:val="0"/>
              <w:autoSpaceDN w:val="0"/>
              <w:adjustRightInd w:val="0"/>
              <w:jc w:val="center"/>
              <w:rPr>
                <w:rFonts w:cs="Times New Roman"/>
                <w:b/>
                <w:bCs/>
                <w:sz w:val="24"/>
                <w:szCs w:val="24"/>
              </w:rPr>
            </w:pPr>
            <w:r w:rsidRPr="002B1B5A">
              <w:rPr>
                <w:rFonts w:cs="Times New Roman"/>
                <w:b/>
                <w:bCs/>
                <w:sz w:val="24"/>
                <w:szCs w:val="24"/>
              </w:rPr>
              <w:t>A</w:t>
            </w:r>
          </w:p>
        </w:tc>
        <w:tc>
          <w:tcPr>
            <w:tcW w:w="13640" w:type="dxa"/>
            <w:shd w:val="clear" w:color="auto" w:fill="FFFFFF" w:themeFill="background1"/>
            <w:vAlign w:val="center"/>
          </w:tcPr>
          <w:p w14:paraId="5B6B4D48" w14:textId="5F5D6CF2" w:rsidR="00E0661C" w:rsidRPr="001770C3" w:rsidRDefault="002B1B5A" w:rsidP="001770C3">
            <w:pPr>
              <w:autoSpaceDE w:val="0"/>
              <w:autoSpaceDN w:val="0"/>
              <w:adjustRightInd w:val="0"/>
              <w:rPr>
                <w:rFonts w:cs="Times New Roman"/>
                <w:bCs/>
                <w:sz w:val="24"/>
                <w:szCs w:val="24"/>
              </w:rPr>
            </w:pPr>
            <w:r>
              <w:rPr>
                <w:rFonts w:cs="Times New Roman"/>
                <w:bCs/>
                <w:sz w:val="24"/>
                <w:szCs w:val="24"/>
              </w:rPr>
              <w:t xml:space="preserve">A </w:t>
            </w:r>
            <w:r w:rsidR="001770C3">
              <w:rPr>
                <w:rFonts w:cs="Times New Roman"/>
                <w:bCs/>
                <w:sz w:val="24"/>
                <w:szCs w:val="24"/>
              </w:rPr>
              <w:t xml:space="preserve">third of </w:t>
            </w:r>
            <w:r>
              <w:rPr>
                <w:rFonts w:cs="Times New Roman"/>
                <w:bCs/>
                <w:sz w:val="24"/>
                <w:szCs w:val="24"/>
              </w:rPr>
              <w:t xml:space="preserve">pupils eligible for pupil premium also have </w:t>
            </w:r>
            <w:r w:rsidR="00DC54ED">
              <w:rPr>
                <w:rFonts w:cs="Times New Roman"/>
                <w:bCs/>
                <w:sz w:val="24"/>
                <w:szCs w:val="24"/>
              </w:rPr>
              <w:t xml:space="preserve">identified </w:t>
            </w:r>
            <w:r w:rsidR="00FC546A">
              <w:rPr>
                <w:rFonts w:cs="Times New Roman"/>
                <w:bCs/>
                <w:sz w:val="24"/>
                <w:szCs w:val="24"/>
              </w:rPr>
              <w:t>SEN/D.</w:t>
            </w:r>
          </w:p>
        </w:tc>
      </w:tr>
      <w:tr w:rsidR="002B1B5A" w14:paraId="7C0C728F" w14:textId="77777777" w:rsidTr="002B1B5A">
        <w:trPr>
          <w:trHeight w:val="351"/>
        </w:trPr>
        <w:tc>
          <w:tcPr>
            <w:tcW w:w="534" w:type="dxa"/>
            <w:shd w:val="clear" w:color="auto" w:fill="FFFFFF" w:themeFill="background1"/>
          </w:tcPr>
          <w:p w14:paraId="61901F69" w14:textId="09DD7D3F" w:rsidR="002B1B5A" w:rsidRPr="002B1B5A" w:rsidRDefault="002B1B5A" w:rsidP="002B1B5A">
            <w:pPr>
              <w:autoSpaceDE w:val="0"/>
              <w:autoSpaceDN w:val="0"/>
              <w:adjustRightInd w:val="0"/>
              <w:jc w:val="center"/>
              <w:rPr>
                <w:rFonts w:cs="Times New Roman"/>
                <w:b/>
                <w:bCs/>
                <w:sz w:val="24"/>
                <w:szCs w:val="24"/>
              </w:rPr>
            </w:pPr>
            <w:r w:rsidRPr="002B1B5A">
              <w:rPr>
                <w:rFonts w:cs="Times New Roman"/>
                <w:b/>
                <w:bCs/>
                <w:sz w:val="24"/>
                <w:szCs w:val="24"/>
              </w:rPr>
              <w:t>B</w:t>
            </w:r>
          </w:p>
        </w:tc>
        <w:tc>
          <w:tcPr>
            <w:tcW w:w="13640" w:type="dxa"/>
            <w:shd w:val="clear" w:color="auto" w:fill="FFFFFF" w:themeFill="background1"/>
            <w:vAlign w:val="center"/>
          </w:tcPr>
          <w:p w14:paraId="1A7455CE" w14:textId="1E296A8A" w:rsidR="002B1B5A" w:rsidRDefault="00FC546A" w:rsidP="00FC546A">
            <w:pPr>
              <w:autoSpaceDE w:val="0"/>
              <w:autoSpaceDN w:val="0"/>
              <w:adjustRightInd w:val="0"/>
              <w:rPr>
                <w:rFonts w:cs="Times New Roman"/>
                <w:bCs/>
                <w:sz w:val="24"/>
                <w:szCs w:val="24"/>
              </w:rPr>
            </w:pPr>
            <w:r>
              <w:rPr>
                <w:rFonts w:cs="Times New Roman"/>
                <w:bCs/>
                <w:sz w:val="24"/>
                <w:szCs w:val="24"/>
              </w:rPr>
              <w:t>A third</w:t>
            </w:r>
            <w:r w:rsidR="001770C3">
              <w:rPr>
                <w:rFonts w:cs="Times New Roman"/>
                <w:bCs/>
                <w:sz w:val="24"/>
                <w:szCs w:val="24"/>
              </w:rPr>
              <w:t xml:space="preserve"> of the pupils</w:t>
            </w:r>
            <w:r w:rsidR="002B1B5A">
              <w:rPr>
                <w:rFonts w:cs="Times New Roman"/>
                <w:bCs/>
                <w:sz w:val="24"/>
                <w:szCs w:val="24"/>
              </w:rPr>
              <w:t xml:space="preserve"> eligible for pupil premium are affected by social, emotional and mental health issues</w:t>
            </w:r>
            <w:r>
              <w:rPr>
                <w:rFonts w:cs="Times New Roman"/>
                <w:bCs/>
                <w:sz w:val="24"/>
                <w:szCs w:val="24"/>
              </w:rPr>
              <w:t>.</w:t>
            </w:r>
          </w:p>
        </w:tc>
      </w:tr>
      <w:tr w:rsidR="002B1B5A" w14:paraId="3B96A6E1" w14:textId="77777777" w:rsidTr="002B1B5A">
        <w:trPr>
          <w:trHeight w:val="351"/>
        </w:trPr>
        <w:tc>
          <w:tcPr>
            <w:tcW w:w="534" w:type="dxa"/>
            <w:shd w:val="clear" w:color="auto" w:fill="FFFFFF" w:themeFill="background1"/>
          </w:tcPr>
          <w:p w14:paraId="5758EF37" w14:textId="111A7E61" w:rsidR="002B1B5A" w:rsidRPr="002B1B5A" w:rsidRDefault="002B1B5A" w:rsidP="002B1B5A">
            <w:pPr>
              <w:autoSpaceDE w:val="0"/>
              <w:autoSpaceDN w:val="0"/>
              <w:adjustRightInd w:val="0"/>
              <w:jc w:val="center"/>
              <w:rPr>
                <w:rFonts w:cs="Times New Roman"/>
                <w:b/>
                <w:bCs/>
                <w:sz w:val="24"/>
                <w:szCs w:val="24"/>
              </w:rPr>
            </w:pPr>
            <w:r w:rsidRPr="002B1B5A">
              <w:rPr>
                <w:rFonts w:cs="Times New Roman"/>
                <w:b/>
                <w:bCs/>
                <w:sz w:val="24"/>
                <w:szCs w:val="24"/>
              </w:rPr>
              <w:t>C</w:t>
            </w:r>
          </w:p>
        </w:tc>
        <w:tc>
          <w:tcPr>
            <w:tcW w:w="13640" w:type="dxa"/>
            <w:shd w:val="clear" w:color="auto" w:fill="FFFFFF" w:themeFill="background1"/>
            <w:vAlign w:val="center"/>
          </w:tcPr>
          <w:p w14:paraId="3A8280DE" w14:textId="2F3CE15D" w:rsidR="002B1B5A" w:rsidRDefault="00E0661C" w:rsidP="00FC546A">
            <w:pPr>
              <w:autoSpaceDE w:val="0"/>
              <w:autoSpaceDN w:val="0"/>
              <w:adjustRightInd w:val="0"/>
              <w:rPr>
                <w:rFonts w:cs="Times New Roman"/>
                <w:bCs/>
                <w:sz w:val="24"/>
                <w:szCs w:val="24"/>
              </w:rPr>
            </w:pPr>
            <w:r>
              <w:rPr>
                <w:rFonts w:cs="Times New Roman"/>
                <w:bCs/>
                <w:sz w:val="24"/>
                <w:szCs w:val="24"/>
              </w:rPr>
              <w:t xml:space="preserve">Lower academic attainment </w:t>
            </w:r>
            <w:r w:rsidR="001770C3">
              <w:rPr>
                <w:rFonts w:cs="Times New Roman"/>
                <w:bCs/>
                <w:sz w:val="24"/>
                <w:szCs w:val="24"/>
              </w:rPr>
              <w:t>–</w:t>
            </w:r>
            <w:r>
              <w:rPr>
                <w:rFonts w:cs="Times New Roman"/>
                <w:bCs/>
                <w:sz w:val="24"/>
                <w:szCs w:val="24"/>
              </w:rPr>
              <w:t xml:space="preserve"> </w:t>
            </w:r>
            <w:r w:rsidR="00FC546A">
              <w:rPr>
                <w:rFonts w:cs="Times New Roman"/>
                <w:bCs/>
                <w:sz w:val="24"/>
                <w:szCs w:val="24"/>
              </w:rPr>
              <w:t>over half</w:t>
            </w:r>
            <w:r w:rsidR="001770C3">
              <w:rPr>
                <w:rFonts w:cs="Times New Roman"/>
                <w:bCs/>
                <w:sz w:val="24"/>
                <w:szCs w:val="24"/>
              </w:rPr>
              <w:t xml:space="preserve"> </w:t>
            </w:r>
            <w:r w:rsidR="002B1B5A">
              <w:rPr>
                <w:rFonts w:cs="Times New Roman"/>
                <w:bCs/>
                <w:sz w:val="24"/>
                <w:szCs w:val="24"/>
              </w:rPr>
              <w:t>of the cohort are working below age related expectations in at least one of the following areas: reading, writing and mathematics.</w:t>
            </w:r>
            <w:r w:rsidR="00241F68">
              <w:rPr>
                <w:rFonts w:cs="Times New Roman"/>
                <w:bCs/>
                <w:sz w:val="24"/>
                <w:szCs w:val="24"/>
              </w:rPr>
              <w:t xml:space="preserve"> </w:t>
            </w:r>
          </w:p>
        </w:tc>
      </w:tr>
      <w:tr w:rsidR="00954367" w14:paraId="4D7BC35F" w14:textId="77777777" w:rsidTr="002B1B5A">
        <w:trPr>
          <w:trHeight w:val="351"/>
        </w:trPr>
        <w:tc>
          <w:tcPr>
            <w:tcW w:w="534" w:type="dxa"/>
            <w:shd w:val="clear" w:color="auto" w:fill="FFFFFF" w:themeFill="background1"/>
          </w:tcPr>
          <w:p w14:paraId="5E9D4E0F" w14:textId="2002E988" w:rsidR="00954367" w:rsidRPr="002B1B5A" w:rsidRDefault="00954367" w:rsidP="002B1B5A">
            <w:pPr>
              <w:autoSpaceDE w:val="0"/>
              <w:autoSpaceDN w:val="0"/>
              <w:adjustRightInd w:val="0"/>
              <w:jc w:val="center"/>
              <w:rPr>
                <w:rFonts w:cs="Times New Roman"/>
                <w:b/>
                <w:bCs/>
                <w:sz w:val="24"/>
                <w:szCs w:val="24"/>
              </w:rPr>
            </w:pPr>
            <w:r>
              <w:rPr>
                <w:rFonts w:cs="Times New Roman"/>
                <w:b/>
                <w:bCs/>
                <w:sz w:val="24"/>
                <w:szCs w:val="24"/>
              </w:rPr>
              <w:t>D</w:t>
            </w:r>
          </w:p>
        </w:tc>
        <w:tc>
          <w:tcPr>
            <w:tcW w:w="13640" w:type="dxa"/>
            <w:shd w:val="clear" w:color="auto" w:fill="FFFFFF" w:themeFill="background1"/>
            <w:vAlign w:val="center"/>
          </w:tcPr>
          <w:p w14:paraId="53C87D4D" w14:textId="665CDF6A" w:rsidR="00954367" w:rsidRDefault="00FC546A" w:rsidP="00F86342">
            <w:pPr>
              <w:autoSpaceDE w:val="0"/>
              <w:autoSpaceDN w:val="0"/>
              <w:adjustRightInd w:val="0"/>
              <w:rPr>
                <w:rFonts w:cs="Times New Roman"/>
                <w:bCs/>
                <w:sz w:val="24"/>
                <w:szCs w:val="24"/>
              </w:rPr>
            </w:pPr>
            <w:r>
              <w:rPr>
                <w:rFonts w:cs="Times New Roman"/>
                <w:bCs/>
                <w:sz w:val="24"/>
                <w:szCs w:val="24"/>
              </w:rPr>
              <w:t>None of the pupils on the PP list are</w:t>
            </w:r>
            <w:r w:rsidR="001770C3">
              <w:rPr>
                <w:rFonts w:cs="Times New Roman"/>
                <w:bCs/>
                <w:sz w:val="24"/>
                <w:szCs w:val="24"/>
              </w:rPr>
              <w:t xml:space="preserve"> working in </w:t>
            </w:r>
            <w:r w:rsidR="00C17CC9" w:rsidRPr="00876D2B">
              <w:rPr>
                <w:rFonts w:cs="Times New Roman"/>
                <w:bCs/>
                <w:sz w:val="24"/>
                <w:szCs w:val="24"/>
              </w:rPr>
              <w:t xml:space="preserve">the </w:t>
            </w:r>
            <w:r>
              <w:rPr>
                <w:rFonts w:cs="Times New Roman"/>
                <w:bCs/>
                <w:sz w:val="24"/>
                <w:szCs w:val="24"/>
              </w:rPr>
              <w:t>‘</w:t>
            </w:r>
            <w:r w:rsidR="00C17CC9" w:rsidRPr="00876D2B">
              <w:rPr>
                <w:rFonts w:cs="Times New Roman"/>
                <w:bCs/>
                <w:sz w:val="24"/>
                <w:szCs w:val="24"/>
              </w:rPr>
              <w:t>above average</w:t>
            </w:r>
            <w:r>
              <w:rPr>
                <w:rFonts w:cs="Times New Roman"/>
                <w:bCs/>
                <w:sz w:val="24"/>
                <w:szCs w:val="24"/>
              </w:rPr>
              <w:t>’</w:t>
            </w:r>
            <w:r w:rsidR="00C17CC9" w:rsidRPr="00876D2B">
              <w:rPr>
                <w:rFonts w:cs="Times New Roman"/>
                <w:bCs/>
                <w:sz w:val="24"/>
                <w:szCs w:val="24"/>
              </w:rPr>
              <w:t xml:space="preserve"> category</w:t>
            </w:r>
            <w:r w:rsidR="001770C3">
              <w:rPr>
                <w:rFonts w:cs="Times New Roman"/>
                <w:bCs/>
                <w:sz w:val="24"/>
                <w:szCs w:val="24"/>
              </w:rPr>
              <w:t xml:space="preserve"> for any subject.</w:t>
            </w:r>
          </w:p>
        </w:tc>
      </w:tr>
      <w:tr w:rsidR="002B1B5A" w14:paraId="35707040" w14:textId="77777777" w:rsidTr="002D20D0">
        <w:trPr>
          <w:trHeight w:val="351"/>
        </w:trPr>
        <w:tc>
          <w:tcPr>
            <w:tcW w:w="534" w:type="dxa"/>
            <w:shd w:val="clear" w:color="auto" w:fill="00B050"/>
          </w:tcPr>
          <w:p w14:paraId="21EDC74F" w14:textId="77777777" w:rsidR="002B1B5A" w:rsidRPr="002B1B5A" w:rsidRDefault="002B1B5A" w:rsidP="002B1B5A">
            <w:pPr>
              <w:autoSpaceDE w:val="0"/>
              <w:autoSpaceDN w:val="0"/>
              <w:adjustRightInd w:val="0"/>
              <w:jc w:val="center"/>
              <w:rPr>
                <w:rFonts w:cs="Times New Roman"/>
                <w:b/>
                <w:bCs/>
                <w:sz w:val="24"/>
                <w:szCs w:val="24"/>
              </w:rPr>
            </w:pPr>
          </w:p>
        </w:tc>
        <w:tc>
          <w:tcPr>
            <w:tcW w:w="13640" w:type="dxa"/>
            <w:shd w:val="clear" w:color="auto" w:fill="00B050"/>
            <w:vAlign w:val="center"/>
          </w:tcPr>
          <w:p w14:paraId="421B8956" w14:textId="09DDED85" w:rsidR="002B1B5A" w:rsidRDefault="002B1B5A" w:rsidP="003E3EDF">
            <w:pPr>
              <w:autoSpaceDE w:val="0"/>
              <w:autoSpaceDN w:val="0"/>
              <w:adjustRightInd w:val="0"/>
              <w:jc w:val="center"/>
              <w:rPr>
                <w:rFonts w:cs="Times New Roman"/>
                <w:b/>
                <w:bCs/>
                <w:sz w:val="24"/>
                <w:szCs w:val="24"/>
              </w:rPr>
            </w:pPr>
            <w:r w:rsidRPr="002D20D0">
              <w:rPr>
                <w:rFonts w:cs="Times New Roman"/>
                <w:b/>
                <w:bCs/>
                <w:color w:val="FFFFFF" w:themeColor="background1"/>
                <w:sz w:val="24"/>
                <w:szCs w:val="24"/>
              </w:rPr>
              <w:t>External (</w:t>
            </w:r>
            <w:r w:rsidRPr="00D66274">
              <w:rPr>
                <w:rFonts w:cs="Times New Roman"/>
                <w:b/>
                <w:bCs/>
                <w:i/>
                <w:color w:val="FFFFFF" w:themeColor="background1"/>
                <w:sz w:val="24"/>
                <w:szCs w:val="24"/>
              </w:rPr>
              <w:t>Issues that also require actions outside schools</w:t>
            </w:r>
            <w:r w:rsidRPr="002D20D0">
              <w:rPr>
                <w:rFonts w:cs="Times New Roman"/>
                <w:b/>
                <w:bCs/>
                <w:color w:val="FFFFFF" w:themeColor="background1"/>
                <w:sz w:val="24"/>
                <w:szCs w:val="24"/>
              </w:rPr>
              <w:t xml:space="preserve">) </w:t>
            </w:r>
          </w:p>
        </w:tc>
      </w:tr>
      <w:tr w:rsidR="002B1B5A" w14:paraId="17931AB2" w14:textId="77777777" w:rsidTr="002B1B5A">
        <w:trPr>
          <w:trHeight w:val="356"/>
        </w:trPr>
        <w:tc>
          <w:tcPr>
            <w:tcW w:w="534" w:type="dxa"/>
          </w:tcPr>
          <w:p w14:paraId="40C82900" w14:textId="017B421E" w:rsidR="002B1B5A" w:rsidRPr="002B1B5A" w:rsidRDefault="00954367" w:rsidP="002B1B5A">
            <w:pPr>
              <w:autoSpaceDE w:val="0"/>
              <w:autoSpaceDN w:val="0"/>
              <w:adjustRightInd w:val="0"/>
              <w:jc w:val="center"/>
              <w:rPr>
                <w:rFonts w:cs="Times New Roman"/>
                <w:b/>
                <w:bCs/>
                <w:sz w:val="24"/>
                <w:szCs w:val="24"/>
              </w:rPr>
            </w:pPr>
            <w:r>
              <w:rPr>
                <w:rFonts w:cs="Times New Roman"/>
                <w:b/>
                <w:bCs/>
                <w:sz w:val="24"/>
                <w:szCs w:val="24"/>
              </w:rPr>
              <w:t>E</w:t>
            </w:r>
          </w:p>
        </w:tc>
        <w:tc>
          <w:tcPr>
            <w:tcW w:w="13640" w:type="dxa"/>
            <w:vAlign w:val="center"/>
          </w:tcPr>
          <w:p w14:paraId="2AEB150B" w14:textId="13F3CFD6" w:rsidR="002B1B5A" w:rsidRPr="001705B1" w:rsidRDefault="001770C3" w:rsidP="002952DC">
            <w:pPr>
              <w:autoSpaceDE w:val="0"/>
              <w:autoSpaceDN w:val="0"/>
              <w:adjustRightInd w:val="0"/>
              <w:rPr>
                <w:rFonts w:cs="Times New Roman"/>
                <w:bCs/>
                <w:sz w:val="24"/>
                <w:szCs w:val="24"/>
              </w:rPr>
            </w:pPr>
            <w:r>
              <w:rPr>
                <w:rFonts w:cs="Times New Roman"/>
                <w:bCs/>
                <w:sz w:val="24"/>
                <w:szCs w:val="24"/>
              </w:rPr>
              <w:t>Economic factors – some children eligible for pupil premium do not experience a range of enrichment experiences outside school because of additional costs attached without support</w:t>
            </w:r>
            <w:r w:rsidR="00FC546A">
              <w:rPr>
                <w:rFonts w:cs="Times New Roman"/>
                <w:bCs/>
                <w:sz w:val="24"/>
                <w:szCs w:val="24"/>
              </w:rPr>
              <w:t>.</w:t>
            </w:r>
          </w:p>
        </w:tc>
      </w:tr>
      <w:tr w:rsidR="00D66274" w14:paraId="34ABF01E" w14:textId="77777777" w:rsidTr="002B1B5A">
        <w:trPr>
          <w:trHeight w:val="356"/>
        </w:trPr>
        <w:tc>
          <w:tcPr>
            <w:tcW w:w="534" w:type="dxa"/>
          </w:tcPr>
          <w:p w14:paraId="4F6BECBD" w14:textId="31358366" w:rsidR="00D66274" w:rsidRDefault="00D66274" w:rsidP="002B1B5A">
            <w:pPr>
              <w:autoSpaceDE w:val="0"/>
              <w:autoSpaceDN w:val="0"/>
              <w:adjustRightInd w:val="0"/>
              <w:jc w:val="center"/>
              <w:rPr>
                <w:rFonts w:cs="Times New Roman"/>
                <w:b/>
                <w:bCs/>
                <w:sz w:val="24"/>
                <w:szCs w:val="24"/>
              </w:rPr>
            </w:pPr>
            <w:r>
              <w:rPr>
                <w:rFonts w:cs="Times New Roman"/>
                <w:b/>
                <w:bCs/>
                <w:sz w:val="24"/>
                <w:szCs w:val="24"/>
              </w:rPr>
              <w:lastRenderedPageBreak/>
              <w:t>F</w:t>
            </w:r>
          </w:p>
        </w:tc>
        <w:tc>
          <w:tcPr>
            <w:tcW w:w="13640" w:type="dxa"/>
            <w:vAlign w:val="center"/>
          </w:tcPr>
          <w:p w14:paraId="7A65F66F" w14:textId="7FA7C078" w:rsidR="00D66274" w:rsidRPr="00D66274" w:rsidRDefault="00D66274" w:rsidP="002952DC">
            <w:pPr>
              <w:autoSpaceDE w:val="0"/>
              <w:autoSpaceDN w:val="0"/>
              <w:adjustRightInd w:val="0"/>
              <w:rPr>
                <w:rFonts w:cs="Times New Roman"/>
                <w:bCs/>
                <w:sz w:val="24"/>
                <w:szCs w:val="24"/>
              </w:rPr>
            </w:pPr>
            <w:r w:rsidRPr="00D66274">
              <w:rPr>
                <w:rFonts w:cstheme="minorHAnsi"/>
                <w:sz w:val="24"/>
                <w:szCs w:val="24"/>
              </w:rPr>
              <w:t>A number of pupils are impacted by family issues requiring support.</w:t>
            </w:r>
          </w:p>
        </w:tc>
      </w:tr>
      <w:tr w:rsidR="00D66274" w14:paraId="206F639B" w14:textId="77777777" w:rsidTr="002B1B5A">
        <w:trPr>
          <w:trHeight w:val="356"/>
        </w:trPr>
        <w:tc>
          <w:tcPr>
            <w:tcW w:w="534" w:type="dxa"/>
          </w:tcPr>
          <w:p w14:paraId="25BED01B" w14:textId="6CFEA25D" w:rsidR="00D66274" w:rsidRDefault="00D66274" w:rsidP="002B1B5A">
            <w:pPr>
              <w:autoSpaceDE w:val="0"/>
              <w:autoSpaceDN w:val="0"/>
              <w:adjustRightInd w:val="0"/>
              <w:jc w:val="center"/>
              <w:rPr>
                <w:rFonts w:cs="Times New Roman"/>
                <w:b/>
                <w:bCs/>
                <w:sz w:val="24"/>
                <w:szCs w:val="24"/>
              </w:rPr>
            </w:pPr>
            <w:r>
              <w:rPr>
                <w:rFonts w:cs="Times New Roman"/>
                <w:b/>
                <w:bCs/>
                <w:sz w:val="24"/>
                <w:szCs w:val="24"/>
              </w:rPr>
              <w:t>G</w:t>
            </w:r>
          </w:p>
        </w:tc>
        <w:tc>
          <w:tcPr>
            <w:tcW w:w="13640" w:type="dxa"/>
            <w:vAlign w:val="center"/>
          </w:tcPr>
          <w:p w14:paraId="2442597A" w14:textId="618FB101" w:rsidR="00D66274" w:rsidRPr="00D66274" w:rsidRDefault="00D66274" w:rsidP="002952DC">
            <w:pPr>
              <w:autoSpaceDE w:val="0"/>
              <w:autoSpaceDN w:val="0"/>
              <w:adjustRightInd w:val="0"/>
              <w:rPr>
                <w:rFonts w:cstheme="minorHAnsi"/>
                <w:sz w:val="24"/>
                <w:szCs w:val="24"/>
              </w:rPr>
            </w:pPr>
            <w:r w:rsidRPr="00D66274">
              <w:rPr>
                <w:rFonts w:cstheme="minorHAnsi"/>
                <w:sz w:val="24"/>
                <w:szCs w:val="24"/>
              </w:rPr>
              <w:t>A number of pupils are undergoing assessments from outside agencies.</w:t>
            </w:r>
          </w:p>
        </w:tc>
      </w:tr>
    </w:tbl>
    <w:p w14:paraId="2E620621" w14:textId="77777777" w:rsidR="003E3EDF" w:rsidRDefault="001C5FAC" w:rsidP="001C5FAC">
      <w:pPr>
        <w:autoSpaceDE w:val="0"/>
        <w:autoSpaceDN w:val="0"/>
        <w:adjustRightInd w:val="0"/>
        <w:spacing w:after="0" w:line="240" w:lineRule="auto"/>
        <w:rPr>
          <w:rFonts w:ascii="Arial-BoldMT" w:hAnsi="Arial-BoldMT" w:cs="Arial-BoldMT"/>
          <w:b/>
          <w:bCs/>
          <w:color w:val="FFFFFF"/>
          <w:sz w:val="28"/>
          <w:szCs w:val="28"/>
        </w:rPr>
      </w:pPr>
      <w:r>
        <w:rPr>
          <w:rFonts w:ascii="Arial-BoldMT" w:hAnsi="Arial-BoldMT" w:cs="Arial-BoldMT"/>
          <w:b/>
          <w:bCs/>
          <w:color w:val="FFFFFF"/>
          <w:sz w:val="28"/>
          <w:szCs w:val="28"/>
        </w:rPr>
        <w:t>Perform</w:t>
      </w:r>
    </w:p>
    <w:tbl>
      <w:tblPr>
        <w:tblStyle w:val="TableGrid"/>
        <w:tblW w:w="0" w:type="auto"/>
        <w:tblLook w:val="04A0" w:firstRow="1" w:lastRow="0" w:firstColumn="1" w:lastColumn="0" w:noHBand="0" w:noVBand="1"/>
      </w:tblPr>
      <w:tblGrid>
        <w:gridCol w:w="5070"/>
        <w:gridCol w:w="5103"/>
        <w:gridCol w:w="1274"/>
        <w:gridCol w:w="2727"/>
      </w:tblGrid>
      <w:tr w:rsidR="00D66274" w14:paraId="549B1D4E" w14:textId="5435E25C" w:rsidTr="00F1249E">
        <w:trPr>
          <w:trHeight w:val="351"/>
        </w:trPr>
        <w:tc>
          <w:tcPr>
            <w:tcW w:w="14174" w:type="dxa"/>
            <w:gridSpan w:val="4"/>
            <w:tcBorders>
              <w:bottom w:val="single" w:sz="4" w:space="0" w:color="000000" w:themeColor="text1"/>
            </w:tcBorders>
            <w:shd w:val="clear" w:color="auto" w:fill="FFFF00"/>
            <w:vAlign w:val="center"/>
          </w:tcPr>
          <w:p w14:paraId="3239D1B8" w14:textId="0EDDF728" w:rsidR="00D66274" w:rsidRDefault="00D66274" w:rsidP="00675154">
            <w:pPr>
              <w:autoSpaceDE w:val="0"/>
              <w:autoSpaceDN w:val="0"/>
              <w:adjustRightInd w:val="0"/>
              <w:jc w:val="center"/>
              <w:rPr>
                <w:rFonts w:cs="Times New Roman"/>
                <w:b/>
                <w:bCs/>
                <w:sz w:val="24"/>
                <w:szCs w:val="24"/>
              </w:rPr>
            </w:pPr>
            <w:r>
              <w:rPr>
                <w:rFonts w:cs="Times New Roman"/>
                <w:b/>
                <w:bCs/>
                <w:sz w:val="24"/>
                <w:szCs w:val="24"/>
              </w:rPr>
              <w:t>Outcomes</w:t>
            </w:r>
          </w:p>
        </w:tc>
      </w:tr>
      <w:tr w:rsidR="00D66274" w:rsidRPr="002D20D0" w14:paraId="70FE94C4" w14:textId="6F2F41B4" w:rsidTr="00D66274">
        <w:trPr>
          <w:trHeight w:val="351"/>
        </w:trPr>
        <w:tc>
          <w:tcPr>
            <w:tcW w:w="5070" w:type="dxa"/>
            <w:shd w:val="clear" w:color="auto" w:fill="00B050"/>
            <w:vAlign w:val="center"/>
          </w:tcPr>
          <w:p w14:paraId="5B01A118" w14:textId="688E0F07" w:rsidR="00D66274" w:rsidRPr="002D20D0" w:rsidRDefault="00D66274" w:rsidP="00675154">
            <w:pPr>
              <w:autoSpaceDE w:val="0"/>
              <w:autoSpaceDN w:val="0"/>
              <w:adjustRightInd w:val="0"/>
              <w:jc w:val="center"/>
              <w:rPr>
                <w:rFonts w:cs="Times New Roman"/>
                <w:b/>
                <w:bCs/>
                <w:color w:val="FFFFFF" w:themeColor="background1"/>
                <w:sz w:val="24"/>
                <w:szCs w:val="24"/>
              </w:rPr>
            </w:pPr>
            <w:r w:rsidRPr="002D20D0">
              <w:rPr>
                <w:rFonts w:cs="Times New Roman"/>
                <w:b/>
                <w:bCs/>
                <w:color w:val="FFFFFF" w:themeColor="background1"/>
                <w:sz w:val="24"/>
                <w:szCs w:val="24"/>
              </w:rPr>
              <w:t>Desired outcomes and how they will be measured</w:t>
            </w:r>
          </w:p>
        </w:tc>
        <w:tc>
          <w:tcPr>
            <w:tcW w:w="5103" w:type="dxa"/>
            <w:shd w:val="clear" w:color="auto" w:fill="00B050"/>
            <w:vAlign w:val="center"/>
          </w:tcPr>
          <w:p w14:paraId="2B943D40" w14:textId="2CE35C4E" w:rsidR="00D66274" w:rsidRPr="002D20D0" w:rsidRDefault="00D66274" w:rsidP="00675154">
            <w:pPr>
              <w:autoSpaceDE w:val="0"/>
              <w:autoSpaceDN w:val="0"/>
              <w:adjustRightInd w:val="0"/>
              <w:jc w:val="center"/>
              <w:rPr>
                <w:rFonts w:cs="Times New Roman"/>
                <w:b/>
                <w:bCs/>
                <w:color w:val="FFFFFF" w:themeColor="background1"/>
                <w:sz w:val="24"/>
                <w:szCs w:val="24"/>
              </w:rPr>
            </w:pPr>
            <w:r w:rsidRPr="002D20D0">
              <w:rPr>
                <w:rFonts w:cs="Times New Roman"/>
                <w:b/>
                <w:bCs/>
                <w:color w:val="FFFFFF" w:themeColor="background1"/>
                <w:sz w:val="24"/>
                <w:szCs w:val="24"/>
              </w:rPr>
              <w:t>Success Criteria</w:t>
            </w:r>
          </w:p>
        </w:tc>
        <w:tc>
          <w:tcPr>
            <w:tcW w:w="1274" w:type="dxa"/>
            <w:shd w:val="clear" w:color="auto" w:fill="00B050"/>
            <w:vAlign w:val="center"/>
          </w:tcPr>
          <w:p w14:paraId="0F719C56" w14:textId="68F25F8F" w:rsidR="00D66274" w:rsidRPr="002D20D0" w:rsidRDefault="00D66274" w:rsidP="00D66274">
            <w:pPr>
              <w:autoSpaceDE w:val="0"/>
              <w:autoSpaceDN w:val="0"/>
              <w:adjustRightInd w:val="0"/>
              <w:jc w:val="center"/>
              <w:rPr>
                <w:rFonts w:cs="Times New Roman"/>
                <w:b/>
                <w:bCs/>
                <w:color w:val="FFFFFF" w:themeColor="background1"/>
                <w:sz w:val="24"/>
                <w:szCs w:val="24"/>
              </w:rPr>
            </w:pPr>
            <w:r>
              <w:rPr>
                <w:rFonts w:cs="Times New Roman"/>
                <w:b/>
                <w:bCs/>
                <w:color w:val="FFFFFF" w:themeColor="background1"/>
                <w:sz w:val="24"/>
                <w:szCs w:val="24"/>
              </w:rPr>
              <w:t>Evaluation (RAG)</w:t>
            </w:r>
          </w:p>
        </w:tc>
        <w:tc>
          <w:tcPr>
            <w:tcW w:w="2727" w:type="dxa"/>
            <w:shd w:val="clear" w:color="auto" w:fill="00B050"/>
            <w:vAlign w:val="center"/>
          </w:tcPr>
          <w:p w14:paraId="02F889A2" w14:textId="78F22522" w:rsidR="00D66274" w:rsidRDefault="00D66274" w:rsidP="00D66274">
            <w:pPr>
              <w:autoSpaceDE w:val="0"/>
              <w:autoSpaceDN w:val="0"/>
              <w:adjustRightInd w:val="0"/>
              <w:jc w:val="center"/>
              <w:rPr>
                <w:rFonts w:cs="Times New Roman"/>
                <w:b/>
                <w:bCs/>
                <w:color w:val="FFFFFF" w:themeColor="background1"/>
                <w:sz w:val="24"/>
                <w:szCs w:val="24"/>
              </w:rPr>
            </w:pPr>
            <w:r>
              <w:rPr>
                <w:rFonts w:cs="Times New Roman"/>
                <w:b/>
                <w:bCs/>
                <w:color w:val="FFFFFF" w:themeColor="background1"/>
                <w:sz w:val="24"/>
                <w:szCs w:val="24"/>
              </w:rPr>
              <w:t>Comments</w:t>
            </w:r>
          </w:p>
        </w:tc>
      </w:tr>
      <w:tr w:rsidR="00FE6B46" w14:paraId="7B3F7C29" w14:textId="77777777" w:rsidTr="002020E6">
        <w:trPr>
          <w:trHeight w:val="351"/>
        </w:trPr>
        <w:tc>
          <w:tcPr>
            <w:tcW w:w="5070" w:type="dxa"/>
            <w:shd w:val="clear" w:color="auto" w:fill="FFFFFF" w:themeFill="background1"/>
            <w:vAlign w:val="center"/>
          </w:tcPr>
          <w:p w14:paraId="5BF177B9" w14:textId="77777777" w:rsidR="00FE6B46" w:rsidRDefault="00FE6B46" w:rsidP="00432F69">
            <w:pPr>
              <w:autoSpaceDE w:val="0"/>
              <w:autoSpaceDN w:val="0"/>
              <w:adjustRightInd w:val="0"/>
              <w:rPr>
                <w:rFonts w:cs="Times New Roman"/>
                <w:bCs/>
                <w:sz w:val="24"/>
                <w:szCs w:val="24"/>
              </w:rPr>
            </w:pPr>
            <w:r w:rsidRPr="00866052">
              <w:rPr>
                <w:rFonts w:cs="Times New Roman"/>
                <w:bCs/>
                <w:sz w:val="24"/>
                <w:szCs w:val="24"/>
              </w:rPr>
              <w:t xml:space="preserve">Pupils receive quality first teaching </w:t>
            </w:r>
          </w:p>
          <w:p w14:paraId="3EE9BEB1" w14:textId="77777777" w:rsidR="00FE6B46" w:rsidRDefault="00FE6B46" w:rsidP="00432F69">
            <w:pPr>
              <w:autoSpaceDE w:val="0"/>
              <w:autoSpaceDN w:val="0"/>
              <w:adjustRightInd w:val="0"/>
              <w:rPr>
                <w:rFonts w:cs="Times New Roman"/>
                <w:bCs/>
                <w:sz w:val="24"/>
                <w:szCs w:val="24"/>
              </w:rPr>
            </w:pPr>
          </w:p>
          <w:p w14:paraId="79CA08F4" w14:textId="77777777" w:rsidR="00FE6B46" w:rsidRPr="00866052" w:rsidRDefault="00FE6B46" w:rsidP="00866052">
            <w:pPr>
              <w:pStyle w:val="ListParagraph"/>
              <w:numPr>
                <w:ilvl w:val="0"/>
                <w:numId w:val="21"/>
              </w:numPr>
              <w:autoSpaceDE w:val="0"/>
              <w:autoSpaceDN w:val="0"/>
              <w:adjustRightInd w:val="0"/>
              <w:rPr>
                <w:rFonts w:cs="Times New Roman"/>
                <w:bCs/>
                <w:i/>
                <w:sz w:val="24"/>
                <w:szCs w:val="24"/>
              </w:rPr>
            </w:pPr>
            <w:r w:rsidRPr="00866052">
              <w:rPr>
                <w:rFonts w:cs="Times New Roman"/>
                <w:bCs/>
                <w:i/>
                <w:sz w:val="24"/>
                <w:szCs w:val="24"/>
              </w:rPr>
              <w:t>Planning scrutiny</w:t>
            </w:r>
          </w:p>
          <w:p w14:paraId="61D29976" w14:textId="77777777" w:rsidR="00FE6B46" w:rsidRPr="00866052" w:rsidRDefault="00FE6B46" w:rsidP="00866052">
            <w:pPr>
              <w:pStyle w:val="ListParagraph"/>
              <w:numPr>
                <w:ilvl w:val="0"/>
                <w:numId w:val="21"/>
              </w:numPr>
              <w:autoSpaceDE w:val="0"/>
              <w:autoSpaceDN w:val="0"/>
              <w:adjustRightInd w:val="0"/>
              <w:rPr>
                <w:rFonts w:cs="Times New Roman"/>
                <w:bCs/>
                <w:i/>
                <w:sz w:val="24"/>
                <w:szCs w:val="24"/>
              </w:rPr>
            </w:pPr>
            <w:r w:rsidRPr="00866052">
              <w:rPr>
                <w:rFonts w:cs="Times New Roman"/>
                <w:bCs/>
                <w:i/>
                <w:sz w:val="24"/>
                <w:szCs w:val="24"/>
              </w:rPr>
              <w:t>Work scrutiny</w:t>
            </w:r>
          </w:p>
          <w:p w14:paraId="152C656C" w14:textId="5C8C89E5" w:rsidR="00FE6B46" w:rsidRDefault="00FE6B46" w:rsidP="00866052">
            <w:pPr>
              <w:pStyle w:val="ListParagraph"/>
              <w:numPr>
                <w:ilvl w:val="0"/>
                <w:numId w:val="21"/>
              </w:numPr>
              <w:autoSpaceDE w:val="0"/>
              <w:autoSpaceDN w:val="0"/>
              <w:adjustRightInd w:val="0"/>
              <w:rPr>
                <w:rFonts w:cs="Times New Roman"/>
                <w:bCs/>
                <w:i/>
                <w:sz w:val="24"/>
                <w:szCs w:val="24"/>
              </w:rPr>
            </w:pPr>
            <w:r w:rsidRPr="00866052">
              <w:rPr>
                <w:rFonts w:cs="Times New Roman"/>
                <w:bCs/>
                <w:i/>
                <w:sz w:val="24"/>
                <w:szCs w:val="24"/>
              </w:rPr>
              <w:t>Learning Walks</w:t>
            </w:r>
          </w:p>
          <w:p w14:paraId="1693059D" w14:textId="6B7B19B8" w:rsidR="00FE6B46" w:rsidRPr="00866052" w:rsidRDefault="00FE6B46" w:rsidP="00866052">
            <w:pPr>
              <w:pStyle w:val="ListParagraph"/>
              <w:numPr>
                <w:ilvl w:val="0"/>
                <w:numId w:val="21"/>
              </w:numPr>
              <w:autoSpaceDE w:val="0"/>
              <w:autoSpaceDN w:val="0"/>
              <w:adjustRightInd w:val="0"/>
              <w:rPr>
                <w:rFonts w:cs="Times New Roman"/>
                <w:bCs/>
                <w:i/>
                <w:sz w:val="24"/>
                <w:szCs w:val="24"/>
              </w:rPr>
            </w:pPr>
            <w:r>
              <w:rPr>
                <w:rFonts w:cs="Times New Roman"/>
                <w:bCs/>
                <w:i/>
                <w:sz w:val="24"/>
                <w:szCs w:val="24"/>
              </w:rPr>
              <w:t>Lesson observations</w:t>
            </w:r>
          </w:p>
          <w:p w14:paraId="38883601" w14:textId="6C969024" w:rsidR="00FE6B46" w:rsidRDefault="00FE6B46" w:rsidP="00866052">
            <w:pPr>
              <w:pStyle w:val="ListParagraph"/>
              <w:numPr>
                <w:ilvl w:val="0"/>
                <w:numId w:val="21"/>
              </w:numPr>
              <w:autoSpaceDE w:val="0"/>
              <w:autoSpaceDN w:val="0"/>
              <w:adjustRightInd w:val="0"/>
              <w:rPr>
                <w:rFonts w:cs="Times New Roman"/>
                <w:bCs/>
                <w:i/>
                <w:sz w:val="24"/>
                <w:szCs w:val="24"/>
              </w:rPr>
            </w:pPr>
            <w:r w:rsidRPr="00866052">
              <w:rPr>
                <w:rFonts w:cs="Times New Roman"/>
                <w:bCs/>
                <w:i/>
                <w:sz w:val="24"/>
                <w:szCs w:val="24"/>
              </w:rPr>
              <w:t>Pupil progress meetings</w:t>
            </w:r>
          </w:p>
          <w:p w14:paraId="6724AF49" w14:textId="373B1E96" w:rsidR="00FE6B46" w:rsidRPr="00866052" w:rsidRDefault="00FE6B46" w:rsidP="00866052">
            <w:pPr>
              <w:pStyle w:val="ListParagraph"/>
              <w:numPr>
                <w:ilvl w:val="0"/>
                <w:numId w:val="21"/>
              </w:numPr>
              <w:autoSpaceDE w:val="0"/>
              <w:autoSpaceDN w:val="0"/>
              <w:adjustRightInd w:val="0"/>
              <w:rPr>
                <w:rFonts w:cs="Times New Roman"/>
                <w:bCs/>
                <w:i/>
                <w:sz w:val="24"/>
                <w:szCs w:val="24"/>
              </w:rPr>
            </w:pPr>
            <w:r>
              <w:rPr>
                <w:rFonts w:cs="Times New Roman"/>
                <w:bCs/>
                <w:i/>
                <w:sz w:val="24"/>
                <w:szCs w:val="24"/>
              </w:rPr>
              <w:t>Pupil voice</w:t>
            </w:r>
          </w:p>
          <w:p w14:paraId="3E12DA4B" w14:textId="13FEFEF8" w:rsidR="00FE6B46" w:rsidRPr="00866052" w:rsidRDefault="00FE6B46" w:rsidP="00866052">
            <w:pPr>
              <w:pStyle w:val="ListParagraph"/>
              <w:autoSpaceDE w:val="0"/>
              <w:autoSpaceDN w:val="0"/>
              <w:adjustRightInd w:val="0"/>
              <w:rPr>
                <w:rFonts w:cs="Times New Roman"/>
                <w:bCs/>
                <w:sz w:val="24"/>
                <w:szCs w:val="24"/>
              </w:rPr>
            </w:pPr>
          </w:p>
        </w:tc>
        <w:tc>
          <w:tcPr>
            <w:tcW w:w="5103" w:type="dxa"/>
            <w:shd w:val="clear" w:color="auto" w:fill="FFFFFF" w:themeFill="background1"/>
            <w:vAlign w:val="center"/>
          </w:tcPr>
          <w:p w14:paraId="7F904CD7" w14:textId="1B085D0E" w:rsidR="00FE6B46" w:rsidRPr="00866052" w:rsidRDefault="00FE6B46" w:rsidP="00866052">
            <w:pPr>
              <w:pStyle w:val="ListParagraph"/>
              <w:numPr>
                <w:ilvl w:val="0"/>
                <w:numId w:val="3"/>
              </w:numPr>
              <w:autoSpaceDE w:val="0"/>
              <w:autoSpaceDN w:val="0"/>
              <w:adjustRightInd w:val="0"/>
              <w:rPr>
                <w:rFonts w:cs="Times New Roman"/>
                <w:bCs/>
                <w:sz w:val="24"/>
                <w:szCs w:val="24"/>
              </w:rPr>
            </w:pPr>
            <w:r>
              <w:rPr>
                <w:rFonts w:cs="Times New Roman"/>
                <w:bCs/>
                <w:sz w:val="24"/>
                <w:szCs w:val="24"/>
              </w:rPr>
              <w:t>100</w:t>
            </w:r>
            <w:r w:rsidRPr="00866052">
              <w:rPr>
                <w:rFonts w:cs="Times New Roman"/>
                <w:bCs/>
                <w:sz w:val="24"/>
                <w:szCs w:val="24"/>
              </w:rPr>
              <w:t xml:space="preserve">% of teaching </w:t>
            </w:r>
            <w:r>
              <w:rPr>
                <w:rFonts w:cs="Times New Roman"/>
                <w:bCs/>
                <w:sz w:val="24"/>
                <w:szCs w:val="24"/>
              </w:rPr>
              <w:t>is</w:t>
            </w:r>
            <w:r w:rsidRPr="00866052">
              <w:rPr>
                <w:rFonts w:cs="Times New Roman"/>
                <w:bCs/>
                <w:sz w:val="24"/>
                <w:szCs w:val="24"/>
              </w:rPr>
              <w:t xml:space="preserve"> good or </w:t>
            </w:r>
            <w:r>
              <w:rPr>
                <w:rFonts w:cs="Times New Roman"/>
                <w:bCs/>
                <w:sz w:val="24"/>
                <w:szCs w:val="24"/>
              </w:rPr>
              <w:t>better</w:t>
            </w:r>
            <w:r w:rsidRPr="00866052">
              <w:rPr>
                <w:rFonts w:cs="Times New Roman"/>
                <w:bCs/>
                <w:sz w:val="24"/>
                <w:szCs w:val="24"/>
              </w:rPr>
              <w:t>.</w:t>
            </w:r>
          </w:p>
          <w:p w14:paraId="6BD93D69" w14:textId="77777777" w:rsidR="00FE6B46" w:rsidRDefault="00FE6B46" w:rsidP="00866052">
            <w:pPr>
              <w:pStyle w:val="ListParagraph"/>
              <w:numPr>
                <w:ilvl w:val="0"/>
                <w:numId w:val="3"/>
              </w:numPr>
              <w:autoSpaceDE w:val="0"/>
              <w:autoSpaceDN w:val="0"/>
              <w:adjustRightInd w:val="0"/>
              <w:rPr>
                <w:rFonts w:cs="Times New Roman"/>
                <w:bCs/>
                <w:sz w:val="24"/>
                <w:szCs w:val="24"/>
              </w:rPr>
            </w:pPr>
            <w:r w:rsidRPr="00866052">
              <w:rPr>
                <w:rFonts w:cs="Times New Roman"/>
                <w:bCs/>
                <w:sz w:val="24"/>
                <w:szCs w:val="24"/>
              </w:rPr>
              <w:t xml:space="preserve">Pupils receive </w:t>
            </w:r>
            <w:r>
              <w:rPr>
                <w:rFonts w:cs="Times New Roman"/>
                <w:bCs/>
                <w:sz w:val="24"/>
                <w:szCs w:val="24"/>
              </w:rPr>
              <w:t>timely support and targeted interventions.</w:t>
            </w:r>
          </w:p>
          <w:p w14:paraId="744D5033" w14:textId="5866838F" w:rsidR="00FE6B46" w:rsidRPr="00866052" w:rsidRDefault="00FE6B46" w:rsidP="00866052">
            <w:pPr>
              <w:pStyle w:val="ListParagraph"/>
              <w:numPr>
                <w:ilvl w:val="0"/>
                <w:numId w:val="3"/>
              </w:numPr>
              <w:autoSpaceDE w:val="0"/>
              <w:autoSpaceDN w:val="0"/>
              <w:adjustRightInd w:val="0"/>
              <w:rPr>
                <w:rFonts w:cs="Times New Roman"/>
                <w:bCs/>
                <w:sz w:val="24"/>
                <w:szCs w:val="24"/>
              </w:rPr>
            </w:pPr>
            <w:r>
              <w:rPr>
                <w:rFonts w:cs="Times New Roman"/>
                <w:bCs/>
                <w:sz w:val="24"/>
                <w:szCs w:val="24"/>
              </w:rPr>
              <w:t>Children have the skills and equipment to access remote learning if required to provide continuity of education</w:t>
            </w:r>
          </w:p>
        </w:tc>
        <w:tc>
          <w:tcPr>
            <w:tcW w:w="1274" w:type="dxa"/>
            <w:shd w:val="clear" w:color="auto" w:fill="FFFFFF" w:themeFill="background1"/>
          </w:tcPr>
          <w:p w14:paraId="550AB661"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170378D7" w14:textId="77777777" w:rsidR="00FE6B46" w:rsidRPr="00D66274" w:rsidRDefault="00FE6B46" w:rsidP="00D66274">
            <w:pPr>
              <w:autoSpaceDE w:val="0"/>
              <w:autoSpaceDN w:val="0"/>
              <w:adjustRightInd w:val="0"/>
              <w:rPr>
                <w:rFonts w:cs="Times New Roman"/>
                <w:bCs/>
                <w:sz w:val="24"/>
                <w:szCs w:val="24"/>
              </w:rPr>
            </w:pPr>
          </w:p>
        </w:tc>
      </w:tr>
      <w:tr w:rsidR="00FE6B46" w14:paraId="18DA1AA1" w14:textId="77777777" w:rsidTr="005F77F0">
        <w:trPr>
          <w:trHeight w:val="351"/>
        </w:trPr>
        <w:tc>
          <w:tcPr>
            <w:tcW w:w="5070" w:type="dxa"/>
            <w:shd w:val="clear" w:color="auto" w:fill="FFFFFF" w:themeFill="background1"/>
            <w:vAlign w:val="center"/>
          </w:tcPr>
          <w:p w14:paraId="75597055" w14:textId="09EE510F" w:rsidR="00FE6B46" w:rsidRPr="00FE6B46" w:rsidRDefault="00FE6B46" w:rsidP="00866052">
            <w:pPr>
              <w:autoSpaceDE w:val="0"/>
              <w:autoSpaceDN w:val="0"/>
              <w:adjustRightInd w:val="0"/>
              <w:rPr>
                <w:rFonts w:cs="Times New Roman"/>
                <w:bCs/>
                <w:sz w:val="24"/>
                <w:szCs w:val="24"/>
              </w:rPr>
            </w:pPr>
            <w:r w:rsidRPr="00FE6B46">
              <w:rPr>
                <w:sz w:val="24"/>
                <w:szCs w:val="24"/>
              </w:rPr>
              <w:t>Pupils achiev</w:t>
            </w:r>
            <w:r w:rsidRPr="00FE6B46">
              <w:rPr>
                <w:sz w:val="24"/>
                <w:szCs w:val="24"/>
              </w:rPr>
              <w:t>e</w:t>
            </w:r>
            <w:r w:rsidRPr="00FE6B46">
              <w:rPr>
                <w:sz w:val="24"/>
                <w:szCs w:val="24"/>
              </w:rPr>
              <w:t xml:space="preserve"> at least expected progress</w:t>
            </w:r>
            <w:r w:rsidRPr="00FE6B46">
              <w:rPr>
                <w:rFonts w:cs="Times New Roman"/>
                <w:bCs/>
                <w:sz w:val="24"/>
                <w:szCs w:val="24"/>
              </w:rPr>
              <w:t xml:space="preserve"> from their starting points (Including those identified as SEND)</w:t>
            </w:r>
          </w:p>
          <w:p w14:paraId="01AB2195" w14:textId="77777777" w:rsidR="00FE6B46" w:rsidRPr="00866052" w:rsidRDefault="00FE6B46" w:rsidP="00866052">
            <w:pPr>
              <w:pStyle w:val="ListParagraph"/>
              <w:autoSpaceDE w:val="0"/>
              <w:autoSpaceDN w:val="0"/>
              <w:adjustRightInd w:val="0"/>
              <w:rPr>
                <w:rFonts w:cs="Times New Roman"/>
                <w:bCs/>
                <w:sz w:val="24"/>
                <w:szCs w:val="24"/>
              </w:rPr>
            </w:pPr>
          </w:p>
          <w:p w14:paraId="338AC956" w14:textId="033775B4" w:rsidR="00FE6B46" w:rsidRPr="00432F69" w:rsidRDefault="00FE6B46" w:rsidP="00866052">
            <w:pPr>
              <w:pStyle w:val="ListParagraph"/>
              <w:numPr>
                <w:ilvl w:val="0"/>
                <w:numId w:val="3"/>
              </w:numPr>
              <w:autoSpaceDE w:val="0"/>
              <w:autoSpaceDN w:val="0"/>
              <w:adjustRightInd w:val="0"/>
              <w:rPr>
                <w:rFonts w:cs="Times New Roman"/>
                <w:bCs/>
                <w:sz w:val="24"/>
                <w:szCs w:val="24"/>
              </w:rPr>
            </w:pPr>
            <w:r>
              <w:rPr>
                <w:rFonts w:cs="Times New Roman"/>
                <w:bCs/>
                <w:i/>
                <w:sz w:val="24"/>
                <w:szCs w:val="24"/>
              </w:rPr>
              <w:t>Termly data tracking / meetings (Oct, Dec, Mar, Jun)</w:t>
            </w:r>
          </w:p>
          <w:p w14:paraId="6E5AB471" w14:textId="77777777" w:rsidR="00FE6B46" w:rsidRPr="00432F69" w:rsidRDefault="00FE6B46" w:rsidP="00866052">
            <w:pPr>
              <w:pStyle w:val="ListParagraph"/>
              <w:numPr>
                <w:ilvl w:val="0"/>
                <w:numId w:val="3"/>
              </w:numPr>
              <w:autoSpaceDE w:val="0"/>
              <w:autoSpaceDN w:val="0"/>
              <w:adjustRightInd w:val="0"/>
              <w:rPr>
                <w:rFonts w:cs="Times New Roman"/>
                <w:bCs/>
                <w:sz w:val="24"/>
                <w:szCs w:val="24"/>
              </w:rPr>
            </w:pPr>
            <w:r>
              <w:rPr>
                <w:rFonts w:cs="Times New Roman"/>
                <w:bCs/>
                <w:i/>
                <w:sz w:val="24"/>
                <w:szCs w:val="24"/>
              </w:rPr>
              <w:t>IEP / EHCP reviews with parents</w:t>
            </w:r>
          </w:p>
          <w:p w14:paraId="127D80FD" w14:textId="27656BA1" w:rsidR="00FE6B46" w:rsidRPr="00866052" w:rsidRDefault="00FE6B46" w:rsidP="00432F69">
            <w:pPr>
              <w:autoSpaceDE w:val="0"/>
              <w:autoSpaceDN w:val="0"/>
              <w:adjustRightInd w:val="0"/>
              <w:rPr>
                <w:rFonts w:cs="Times New Roman"/>
                <w:bCs/>
                <w:sz w:val="24"/>
                <w:szCs w:val="24"/>
              </w:rPr>
            </w:pPr>
          </w:p>
        </w:tc>
        <w:tc>
          <w:tcPr>
            <w:tcW w:w="5103" w:type="dxa"/>
            <w:shd w:val="clear" w:color="auto" w:fill="FFFFFF" w:themeFill="background1"/>
            <w:vAlign w:val="center"/>
          </w:tcPr>
          <w:p w14:paraId="0C4FEBFA" w14:textId="77777777" w:rsidR="00FE6B46" w:rsidRDefault="00FE6B46" w:rsidP="00023475">
            <w:pPr>
              <w:pStyle w:val="ListParagraph"/>
              <w:numPr>
                <w:ilvl w:val="0"/>
                <w:numId w:val="3"/>
              </w:numPr>
              <w:autoSpaceDE w:val="0"/>
              <w:autoSpaceDN w:val="0"/>
              <w:adjustRightInd w:val="0"/>
              <w:rPr>
                <w:rFonts w:cs="Times New Roman"/>
                <w:bCs/>
                <w:sz w:val="24"/>
                <w:szCs w:val="24"/>
              </w:rPr>
            </w:pPr>
            <w:r w:rsidRPr="00866052">
              <w:rPr>
                <w:rFonts w:cs="Times New Roman"/>
                <w:bCs/>
                <w:sz w:val="24"/>
                <w:szCs w:val="24"/>
              </w:rPr>
              <w:t>8</w:t>
            </w:r>
            <w:r>
              <w:rPr>
                <w:rFonts w:cs="Times New Roman"/>
                <w:bCs/>
                <w:sz w:val="24"/>
                <w:szCs w:val="24"/>
              </w:rPr>
              <w:t>0</w:t>
            </w:r>
            <w:r w:rsidRPr="00866052">
              <w:rPr>
                <w:rFonts w:cs="Times New Roman"/>
                <w:bCs/>
                <w:sz w:val="24"/>
                <w:szCs w:val="24"/>
              </w:rPr>
              <w:t>% of pupils to achieve expected or greater than expected progress by the end of the academic year.</w:t>
            </w:r>
            <w:r>
              <w:rPr>
                <w:rFonts w:cs="Times New Roman"/>
                <w:bCs/>
                <w:sz w:val="24"/>
                <w:szCs w:val="24"/>
              </w:rPr>
              <w:t xml:space="preserve"> </w:t>
            </w:r>
          </w:p>
          <w:p w14:paraId="2B358098" w14:textId="2B378757" w:rsidR="00FE6B46" w:rsidRDefault="00FE6B46" w:rsidP="00023475">
            <w:pPr>
              <w:pStyle w:val="ListParagraph"/>
              <w:numPr>
                <w:ilvl w:val="0"/>
                <w:numId w:val="3"/>
              </w:numPr>
              <w:autoSpaceDE w:val="0"/>
              <w:autoSpaceDN w:val="0"/>
              <w:adjustRightInd w:val="0"/>
              <w:rPr>
                <w:rFonts w:cs="Times New Roman"/>
                <w:bCs/>
                <w:sz w:val="24"/>
                <w:szCs w:val="24"/>
              </w:rPr>
            </w:pPr>
            <w:r>
              <w:rPr>
                <w:rFonts w:cs="Times New Roman"/>
                <w:bCs/>
                <w:sz w:val="24"/>
                <w:szCs w:val="24"/>
              </w:rPr>
              <w:t>Attainment for these pupils will demonstrate a diminishing gap between them and peers</w:t>
            </w:r>
          </w:p>
          <w:p w14:paraId="73CA131E" w14:textId="7C63EB8C" w:rsidR="00FE6B46" w:rsidRPr="00866052" w:rsidRDefault="00FE6B46" w:rsidP="00866052">
            <w:pPr>
              <w:pStyle w:val="ListParagraph"/>
              <w:numPr>
                <w:ilvl w:val="0"/>
                <w:numId w:val="3"/>
              </w:numPr>
              <w:autoSpaceDE w:val="0"/>
              <w:autoSpaceDN w:val="0"/>
              <w:adjustRightInd w:val="0"/>
              <w:rPr>
                <w:rFonts w:cs="Times New Roman"/>
                <w:bCs/>
                <w:sz w:val="24"/>
                <w:szCs w:val="24"/>
              </w:rPr>
            </w:pPr>
            <w:r>
              <w:rPr>
                <w:rFonts w:cs="Times New Roman"/>
                <w:bCs/>
                <w:sz w:val="24"/>
                <w:szCs w:val="24"/>
              </w:rPr>
              <w:t xml:space="preserve">Children who are at risk of not making expected progress will be discussed at data meetings and individual strategies to enhance learning will be planned in conjunction with the </w:t>
            </w:r>
            <w:proofErr w:type="spellStart"/>
            <w:r>
              <w:rPr>
                <w:rFonts w:cs="Times New Roman"/>
                <w:bCs/>
                <w:sz w:val="24"/>
                <w:szCs w:val="24"/>
              </w:rPr>
              <w:t>SENCo</w:t>
            </w:r>
            <w:proofErr w:type="spellEnd"/>
            <w:r>
              <w:rPr>
                <w:rFonts w:cs="Times New Roman"/>
                <w:bCs/>
                <w:sz w:val="24"/>
                <w:szCs w:val="24"/>
              </w:rPr>
              <w:t xml:space="preserve">. Timely and </w:t>
            </w:r>
            <w:proofErr w:type="gramStart"/>
            <w:r>
              <w:rPr>
                <w:rFonts w:cs="Times New Roman"/>
                <w:bCs/>
                <w:sz w:val="24"/>
                <w:szCs w:val="24"/>
              </w:rPr>
              <w:t>evidence based</w:t>
            </w:r>
            <w:proofErr w:type="gramEnd"/>
            <w:r>
              <w:rPr>
                <w:rFonts w:cs="Times New Roman"/>
                <w:bCs/>
                <w:sz w:val="24"/>
                <w:szCs w:val="24"/>
              </w:rPr>
              <w:t xml:space="preserve"> interventions will take place. </w:t>
            </w:r>
          </w:p>
        </w:tc>
        <w:tc>
          <w:tcPr>
            <w:tcW w:w="1274" w:type="dxa"/>
            <w:shd w:val="clear" w:color="auto" w:fill="FFFFFF" w:themeFill="background1"/>
          </w:tcPr>
          <w:p w14:paraId="2A4C625B"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4F660BA8" w14:textId="77777777" w:rsidR="00FE6B46" w:rsidRPr="00D66274" w:rsidRDefault="00FE6B46" w:rsidP="00D66274">
            <w:pPr>
              <w:autoSpaceDE w:val="0"/>
              <w:autoSpaceDN w:val="0"/>
              <w:adjustRightInd w:val="0"/>
              <w:rPr>
                <w:rFonts w:cs="Times New Roman"/>
                <w:bCs/>
                <w:sz w:val="24"/>
                <w:szCs w:val="24"/>
              </w:rPr>
            </w:pPr>
          </w:p>
        </w:tc>
      </w:tr>
      <w:tr w:rsidR="00FE6B46" w14:paraId="2FB6333F" w14:textId="77777777" w:rsidTr="007E13D0">
        <w:trPr>
          <w:trHeight w:val="351"/>
        </w:trPr>
        <w:tc>
          <w:tcPr>
            <w:tcW w:w="5070" w:type="dxa"/>
            <w:shd w:val="clear" w:color="auto" w:fill="FFFFFF" w:themeFill="background1"/>
            <w:vAlign w:val="center"/>
          </w:tcPr>
          <w:p w14:paraId="0CD27A5B" w14:textId="77777777" w:rsidR="00FE6B46" w:rsidRDefault="00FE6B46" w:rsidP="00866052">
            <w:pPr>
              <w:autoSpaceDE w:val="0"/>
              <w:autoSpaceDN w:val="0"/>
              <w:adjustRightInd w:val="0"/>
              <w:rPr>
                <w:sz w:val="24"/>
                <w:szCs w:val="24"/>
              </w:rPr>
            </w:pPr>
            <w:r>
              <w:rPr>
                <w:sz w:val="24"/>
                <w:szCs w:val="24"/>
              </w:rPr>
              <w:t>Increase in pupils in receipt of Pupil Premium at Greater Depth</w:t>
            </w:r>
          </w:p>
          <w:p w14:paraId="5AC13F4C" w14:textId="77777777" w:rsidR="00FE6B46" w:rsidRDefault="00FE6B46" w:rsidP="00866052">
            <w:pPr>
              <w:autoSpaceDE w:val="0"/>
              <w:autoSpaceDN w:val="0"/>
              <w:adjustRightInd w:val="0"/>
              <w:rPr>
                <w:sz w:val="24"/>
                <w:szCs w:val="24"/>
              </w:rPr>
            </w:pPr>
          </w:p>
          <w:p w14:paraId="6BFB19E2" w14:textId="77777777" w:rsidR="00FE6B46" w:rsidRPr="00432F69" w:rsidRDefault="00FE6B46" w:rsidP="00FE6B46">
            <w:pPr>
              <w:pStyle w:val="ListParagraph"/>
              <w:numPr>
                <w:ilvl w:val="0"/>
                <w:numId w:val="3"/>
              </w:numPr>
              <w:autoSpaceDE w:val="0"/>
              <w:autoSpaceDN w:val="0"/>
              <w:adjustRightInd w:val="0"/>
              <w:rPr>
                <w:rFonts w:cs="Times New Roman"/>
                <w:bCs/>
                <w:sz w:val="24"/>
                <w:szCs w:val="24"/>
              </w:rPr>
            </w:pPr>
            <w:r>
              <w:rPr>
                <w:sz w:val="24"/>
                <w:szCs w:val="24"/>
              </w:rPr>
              <w:lastRenderedPageBreak/>
              <w:t xml:space="preserve"> </w:t>
            </w:r>
            <w:r>
              <w:rPr>
                <w:rFonts w:cs="Times New Roman"/>
                <w:bCs/>
                <w:i/>
                <w:sz w:val="24"/>
                <w:szCs w:val="24"/>
              </w:rPr>
              <w:t>Termly data tracking / meetings (Oct, Dec, Mar, Jun)</w:t>
            </w:r>
          </w:p>
          <w:p w14:paraId="60CD67AD" w14:textId="01ACBC52" w:rsidR="00FE6B46" w:rsidRPr="003E2272" w:rsidRDefault="00FE6B46" w:rsidP="00866052">
            <w:pPr>
              <w:autoSpaceDE w:val="0"/>
              <w:autoSpaceDN w:val="0"/>
              <w:adjustRightInd w:val="0"/>
              <w:rPr>
                <w:sz w:val="24"/>
                <w:szCs w:val="24"/>
              </w:rPr>
            </w:pPr>
          </w:p>
        </w:tc>
        <w:tc>
          <w:tcPr>
            <w:tcW w:w="5103" w:type="dxa"/>
            <w:shd w:val="clear" w:color="auto" w:fill="FFFFFF" w:themeFill="background1"/>
            <w:vAlign w:val="center"/>
          </w:tcPr>
          <w:p w14:paraId="4C1C0735" w14:textId="77777777" w:rsidR="00FE6B46" w:rsidRPr="00FE6B46" w:rsidRDefault="00FE6B46" w:rsidP="00FE6B46">
            <w:pPr>
              <w:pStyle w:val="ListParagraph"/>
              <w:numPr>
                <w:ilvl w:val="0"/>
                <w:numId w:val="3"/>
              </w:numPr>
              <w:autoSpaceDE w:val="0"/>
              <w:autoSpaceDN w:val="0"/>
              <w:adjustRightInd w:val="0"/>
              <w:rPr>
                <w:rFonts w:cs="Times New Roman"/>
                <w:bCs/>
                <w:sz w:val="24"/>
                <w:szCs w:val="24"/>
              </w:rPr>
            </w:pPr>
            <w:r w:rsidRPr="00FE6B46">
              <w:rPr>
                <w:rFonts w:cs="Times New Roman"/>
                <w:bCs/>
                <w:sz w:val="24"/>
                <w:szCs w:val="24"/>
              </w:rPr>
              <w:lastRenderedPageBreak/>
              <w:t>Increase in proportion of children working above age related expectations in reading, writing and mathematics</w:t>
            </w:r>
          </w:p>
          <w:p w14:paraId="430F374E" w14:textId="6A4D5BEF" w:rsidR="00FE6B46" w:rsidRPr="00866052" w:rsidRDefault="00FE6B46" w:rsidP="00FE6B46">
            <w:pPr>
              <w:pStyle w:val="ListParagraph"/>
              <w:numPr>
                <w:ilvl w:val="0"/>
                <w:numId w:val="3"/>
              </w:numPr>
              <w:autoSpaceDE w:val="0"/>
              <w:autoSpaceDN w:val="0"/>
              <w:adjustRightInd w:val="0"/>
              <w:rPr>
                <w:rFonts w:cs="Times New Roman"/>
                <w:bCs/>
                <w:sz w:val="24"/>
                <w:szCs w:val="24"/>
              </w:rPr>
            </w:pPr>
            <w:r w:rsidRPr="00FE6B46">
              <w:rPr>
                <w:rFonts w:cs="Times New Roman"/>
                <w:bCs/>
                <w:sz w:val="24"/>
                <w:szCs w:val="24"/>
              </w:rPr>
              <w:lastRenderedPageBreak/>
              <w:t>Increase the percentage of children making accelerated progress in reading, writing or mathematics through targeted intervention (Pupils to be identified during target setting meetings)</w:t>
            </w:r>
          </w:p>
        </w:tc>
        <w:tc>
          <w:tcPr>
            <w:tcW w:w="1274" w:type="dxa"/>
            <w:shd w:val="clear" w:color="auto" w:fill="FFFFFF" w:themeFill="background1"/>
          </w:tcPr>
          <w:p w14:paraId="39C994E9"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056285DD" w14:textId="77777777" w:rsidR="00FE6B46" w:rsidRPr="00D66274" w:rsidRDefault="00FE6B46" w:rsidP="00D66274">
            <w:pPr>
              <w:autoSpaceDE w:val="0"/>
              <w:autoSpaceDN w:val="0"/>
              <w:adjustRightInd w:val="0"/>
              <w:rPr>
                <w:rFonts w:cs="Times New Roman"/>
                <w:bCs/>
                <w:sz w:val="24"/>
                <w:szCs w:val="24"/>
              </w:rPr>
            </w:pPr>
          </w:p>
        </w:tc>
      </w:tr>
      <w:tr w:rsidR="00FE6B46" w14:paraId="47D10F72" w14:textId="1F64D07F" w:rsidTr="0036394D">
        <w:trPr>
          <w:trHeight w:val="351"/>
        </w:trPr>
        <w:tc>
          <w:tcPr>
            <w:tcW w:w="5070" w:type="dxa"/>
            <w:shd w:val="clear" w:color="auto" w:fill="FFFFFF" w:themeFill="background1"/>
            <w:vAlign w:val="center"/>
          </w:tcPr>
          <w:p w14:paraId="3BCF1FD8" w14:textId="2550D780" w:rsidR="00FE6B46" w:rsidRDefault="00FE6B46" w:rsidP="00675154">
            <w:pPr>
              <w:autoSpaceDE w:val="0"/>
              <w:autoSpaceDN w:val="0"/>
              <w:adjustRightInd w:val="0"/>
              <w:rPr>
                <w:rFonts w:cs="Times New Roman"/>
                <w:bCs/>
                <w:sz w:val="24"/>
                <w:szCs w:val="24"/>
              </w:rPr>
            </w:pPr>
            <w:r>
              <w:rPr>
                <w:rFonts w:cs="Times New Roman"/>
                <w:bCs/>
                <w:sz w:val="24"/>
                <w:szCs w:val="24"/>
              </w:rPr>
              <w:t xml:space="preserve">All children eligible for pupil premium will be settled and secure in school; they will have their emotional needs met and will be happy and ready to engage and learn. </w:t>
            </w:r>
          </w:p>
          <w:p w14:paraId="29680D50" w14:textId="17D3784D" w:rsidR="00FE6B46" w:rsidRDefault="00FE6B46" w:rsidP="00675154">
            <w:pPr>
              <w:autoSpaceDE w:val="0"/>
              <w:autoSpaceDN w:val="0"/>
              <w:adjustRightInd w:val="0"/>
              <w:rPr>
                <w:rFonts w:cs="Times New Roman"/>
                <w:bCs/>
                <w:sz w:val="24"/>
                <w:szCs w:val="24"/>
              </w:rPr>
            </w:pPr>
          </w:p>
          <w:p w14:paraId="26BAEB54" w14:textId="7F424B7A" w:rsidR="00FE6B46" w:rsidRDefault="00FE6B46" w:rsidP="00023475">
            <w:pPr>
              <w:pStyle w:val="ListParagraph"/>
              <w:numPr>
                <w:ilvl w:val="0"/>
                <w:numId w:val="22"/>
              </w:numPr>
              <w:autoSpaceDE w:val="0"/>
              <w:autoSpaceDN w:val="0"/>
              <w:adjustRightInd w:val="0"/>
              <w:rPr>
                <w:rFonts w:cs="Times New Roman"/>
                <w:bCs/>
                <w:i/>
                <w:sz w:val="24"/>
                <w:szCs w:val="24"/>
              </w:rPr>
            </w:pPr>
            <w:r>
              <w:rPr>
                <w:rFonts w:cs="Times New Roman"/>
                <w:bCs/>
                <w:i/>
                <w:sz w:val="24"/>
                <w:szCs w:val="24"/>
              </w:rPr>
              <w:t>S</w:t>
            </w:r>
            <w:r w:rsidRPr="00023475">
              <w:rPr>
                <w:rFonts w:cs="Times New Roman"/>
                <w:bCs/>
                <w:i/>
                <w:sz w:val="24"/>
                <w:szCs w:val="24"/>
              </w:rPr>
              <w:t>EMH RAG rating tracker</w:t>
            </w:r>
          </w:p>
          <w:p w14:paraId="2D567E9C" w14:textId="62800D25" w:rsidR="00FE6B46" w:rsidRDefault="00FE6B46" w:rsidP="00023475">
            <w:pPr>
              <w:pStyle w:val="ListParagraph"/>
              <w:numPr>
                <w:ilvl w:val="0"/>
                <w:numId w:val="22"/>
              </w:numPr>
              <w:autoSpaceDE w:val="0"/>
              <w:autoSpaceDN w:val="0"/>
              <w:adjustRightInd w:val="0"/>
              <w:rPr>
                <w:rFonts w:cs="Times New Roman"/>
                <w:bCs/>
                <w:i/>
                <w:sz w:val="24"/>
                <w:szCs w:val="24"/>
              </w:rPr>
            </w:pPr>
            <w:r>
              <w:rPr>
                <w:rFonts w:cs="Times New Roman"/>
                <w:bCs/>
                <w:i/>
                <w:sz w:val="24"/>
                <w:szCs w:val="24"/>
              </w:rPr>
              <w:t>Pupil voice</w:t>
            </w:r>
          </w:p>
          <w:p w14:paraId="4F84F09D" w14:textId="77777777" w:rsidR="00FE6B46" w:rsidRDefault="00FE6B46" w:rsidP="00023475">
            <w:pPr>
              <w:pStyle w:val="ListParagraph"/>
              <w:numPr>
                <w:ilvl w:val="0"/>
                <w:numId w:val="22"/>
              </w:numPr>
              <w:autoSpaceDE w:val="0"/>
              <w:autoSpaceDN w:val="0"/>
              <w:adjustRightInd w:val="0"/>
              <w:rPr>
                <w:rFonts w:cs="Times New Roman"/>
                <w:bCs/>
                <w:i/>
                <w:sz w:val="24"/>
                <w:szCs w:val="24"/>
              </w:rPr>
            </w:pPr>
            <w:r>
              <w:rPr>
                <w:rFonts w:cs="Times New Roman"/>
                <w:bCs/>
                <w:i/>
                <w:sz w:val="24"/>
                <w:szCs w:val="24"/>
              </w:rPr>
              <w:t>Parent voice</w:t>
            </w:r>
          </w:p>
          <w:p w14:paraId="3FD310F8" w14:textId="0116B601" w:rsidR="00FE6B46" w:rsidRPr="00023475" w:rsidRDefault="00FE6B46" w:rsidP="00023475">
            <w:pPr>
              <w:pStyle w:val="ListParagraph"/>
              <w:numPr>
                <w:ilvl w:val="0"/>
                <w:numId w:val="22"/>
              </w:numPr>
              <w:autoSpaceDE w:val="0"/>
              <w:autoSpaceDN w:val="0"/>
              <w:adjustRightInd w:val="0"/>
              <w:rPr>
                <w:rFonts w:cs="Times New Roman"/>
                <w:bCs/>
                <w:i/>
                <w:sz w:val="24"/>
                <w:szCs w:val="24"/>
              </w:rPr>
            </w:pPr>
            <w:r>
              <w:rPr>
                <w:rFonts w:cs="Times New Roman"/>
                <w:bCs/>
                <w:i/>
                <w:sz w:val="24"/>
                <w:szCs w:val="24"/>
              </w:rPr>
              <w:t>Staff feedback</w:t>
            </w:r>
          </w:p>
        </w:tc>
        <w:tc>
          <w:tcPr>
            <w:tcW w:w="5103" w:type="dxa"/>
            <w:shd w:val="clear" w:color="auto" w:fill="FFFFFF" w:themeFill="background1"/>
            <w:vAlign w:val="center"/>
          </w:tcPr>
          <w:p w14:paraId="4156D9CD" w14:textId="77777777" w:rsidR="00FE6B46" w:rsidRDefault="00FE6B46" w:rsidP="00A42D79">
            <w:pPr>
              <w:pStyle w:val="ListParagraph"/>
              <w:numPr>
                <w:ilvl w:val="0"/>
                <w:numId w:val="4"/>
              </w:numPr>
              <w:autoSpaceDE w:val="0"/>
              <w:autoSpaceDN w:val="0"/>
              <w:adjustRightInd w:val="0"/>
              <w:rPr>
                <w:rFonts w:cs="Times New Roman"/>
                <w:bCs/>
                <w:sz w:val="24"/>
                <w:szCs w:val="24"/>
              </w:rPr>
            </w:pPr>
            <w:r>
              <w:rPr>
                <w:rFonts w:cs="Times New Roman"/>
                <w:bCs/>
                <w:sz w:val="24"/>
                <w:szCs w:val="24"/>
              </w:rPr>
              <w:t>Improvements in RAG rating for SEMH needs</w:t>
            </w:r>
          </w:p>
          <w:p w14:paraId="59B5C0A6" w14:textId="7C4A16BA" w:rsidR="00FE6B46" w:rsidRDefault="00FE6B46" w:rsidP="00A42D79">
            <w:pPr>
              <w:pStyle w:val="ListParagraph"/>
              <w:numPr>
                <w:ilvl w:val="0"/>
                <w:numId w:val="4"/>
              </w:numPr>
              <w:autoSpaceDE w:val="0"/>
              <w:autoSpaceDN w:val="0"/>
              <w:adjustRightInd w:val="0"/>
              <w:rPr>
                <w:rFonts w:cs="Times New Roman"/>
                <w:bCs/>
                <w:sz w:val="24"/>
                <w:szCs w:val="24"/>
              </w:rPr>
            </w:pPr>
            <w:r>
              <w:rPr>
                <w:rFonts w:cs="Times New Roman"/>
                <w:bCs/>
                <w:sz w:val="24"/>
                <w:szCs w:val="24"/>
              </w:rPr>
              <w:t xml:space="preserve">SDQ analysis for identified children within Pupil Premium group – improved conduct, emotional, peer and pro-social scores for identified children </w:t>
            </w:r>
          </w:p>
          <w:p w14:paraId="71B4560A" w14:textId="497EA278" w:rsidR="00FE6B46" w:rsidRDefault="00FE6B46" w:rsidP="00A42D79">
            <w:pPr>
              <w:pStyle w:val="ListParagraph"/>
              <w:numPr>
                <w:ilvl w:val="0"/>
                <w:numId w:val="4"/>
              </w:numPr>
              <w:autoSpaceDE w:val="0"/>
              <w:autoSpaceDN w:val="0"/>
              <w:adjustRightInd w:val="0"/>
              <w:rPr>
                <w:rFonts w:cs="Times New Roman"/>
                <w:bCs/>
                <w:sz w:val="24"/>
                <w:szCs w:val="24"/>
              </w:rPr>
            </w:pPr>
            <w:r w:rsidRPr="00EA2CD6">
              <w:rPr>
                <w:rFonts w:cs="Times New Roman"/>
                <w:bCs/>
                <w:sz w:val="24"/>
                <w:szCs w:val="24"/>
              </w:rPr>
              <w:t>Improved behaviour</w:t>
            </w:r>
            <w:r>
              <w:rPr>
                <w:rFonts w:cs="Times New Roman"/>
                <w:bCs/>
                <w:sz w:val="24"/>
                <w:szCs w:val="24"/>
              </w:rPr>
              <w:t>, self-esteem and confidence</w:t>
            </w:r>
            <w:r w:rsidRPr="00EA2CD6">
              <w:rPr>
                <w:rFonts w:cs="Times New Roman"/>
                <w:bCs/>
                <w:sz w:val="24"/>
                <w:szCs w:val="24"/>
              </w:rPr>
              <w:t xml:space="preserve"> </w:t>
            </w:r>
          </w:p>
          <w:p w14:paraId="1F3ED07D" w14:textId="21D8AF0A" w:rsidR="00FE6B46" w:rsidRPr="00EA2CD6" w:rsidRDefault="00FE6B46" w:rsidP="00A42D79">
            <w:pPr>
              <w:pStyle w:val="ListParagraph"/>
              <w:numPr>
                <w:ilvl w:val="0"/>
                <w:numId w:val="4"/>
              </w:numPr>
              <w:autoSpaceDE w:val="0"/>
              <w:autoSpaceDN w:val="0"/>
              <w:adjustRightInd w:val="0"/>
              <w:rPr>
                <w:rFonts w:cs="Times New Roman"/>
                <w:bCs/>
                <w:sz w:val="24"/>
                <w:szCs w:val="24"/>
              </w:rPr>
            </w:pPr>
            <w:r>
              <w:rPr>
                <w:rFonts w:cs="Times New Roman"/>
                <w:bCs/>
                <w:sz w:val="24"/>
                <w:szCs w:val="24"/>
              </w:rPr>
              <w:t>Informal observations &amp; feedback demonstrate improvements in these areas / staff feedback / parental / child feedback</w:t>
            </w:r>
          </w:p>
        </w:tc>
        <w:tc>
          <w:tcPr>
            <w:tcW w:w="1274" w:type="dxa"/>
            <w:shd w:val="clear" w:color="auto" w:fill="FFFFFF" w:themeFill="background1"/>
          </w:tcPr>
          <w:p w14:paraId="44A30523"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799F5640" w14:textId="77777777" w:rsidR="00FE6B46" w:rsidRPr="00D66274" w:rsidRDefault="00FE6B46" w:rsidP="00D66274">
            <w:pPr>
              <w:autoSpaceDE w:val="0"/>
              <w:autoSpaceDN w:val="0"/>
              <w:adjustRightInd w:val="0"/>
              <w:rPr>
                <w:rFonts w:cs="Times New Roman"/>
                <w:bCs/>
                <w:sz w:val="24"/>
                <w:szCs w:val="24"/>
              </w:rPr>
            </w:pPr>
          </w:p>
        </w:tc>
      </w:tr>
      <w:tr w:rsidR="00FE6B46" w14:paraId="79AECA3D" w14:textId="4F56D76F" w:rsidTr="00146FF0">
        <w:trPr>
          <w:trHeight w:val="351"/>
        </w:trPr>
        <w:tc>
          <w:tcPr>
            <w:tcW w:w="5070" w:type="dxa"/>
            <w:shd w:val="clear" w:color="auto" w:fill="FFFFFF" w:themeFill="background1"/>
            <w:vAlign w:val="center"/>
          </w:tcPr>
          <w:p w14:paraId="6C0DB7FA" w14:textId="77777777" w:rsidR="00FE6B46" w:rsidRDefault="00FE6B46" w:rsidP="00023475">
            <w:pPr>
              <w:autoSpaceDE w:val="0"/>
              <w:autoSpaceDN w:val="0"/>
              <w:adjustRightInd w:val="0"/>
              <w:rPr>
                <w:rFonts w:cs="Times New Roman"/>
                <w:bCs/>
                <w:sz w:val="24"/>
                <w:szCs w:val="24"/>
              </w:rPr>
            </w:pPr>
            <w:r w:rsidRPr="00023475">
              <w:rPr>
                <w:rFonts w:cs="Times New Roman"/>
                <w:bCs/>
                <w:sz w:val="24"/>
                <w:szCs w:val="24"/>
              </w:rPr>
              <w:t>All children who are eligible for pupil premium will be supported to engage in a wide range of enrichment activities and financial support will be provided to ensure engagement</w:t>
            </w:r>
            <w:r>
              <w:rPr>
                <w:rFonts w:cs="Times New Roman"/>
                <w:bCs/>
                <w:sz w:val="24"/>
                <w:szCs w:val="24"/>
              </w:rPr>
              <w:t xml:space="preserve">. </w:t>
            </w:r>
          </w:p>
          <w:p w14:paraId="7654CB4F" w14:textId="77777777" w:rsidR="00FE6B46" w:rsidRDefault="00FE6B46" w:rsidP="00023475">
            <w:pPr>
              <w:autoSpaceDE w:val="0"/>
              <w:autoSpaceDN w:val="0"/>
              <w:adjustRightInd w:val="0"/>
              <w:rPr>
                <w:rFonts w:cs="Times New Roman"/>
                <w:bCs/>
                <w:i/>
                <w:sz w:val="24"/>
                <w:szCs w:val="24"/>
              </w:rPr>
            </w:pPr>
          </w:p>
          <w:p w14:paraId="6F62A90B" w14:textId="352736B0" w:rsidR="00FE6B46" w:rsidRPr="00023475" w:rsidRDefault="00FE6B46" w:rsidP="00023475">
            <w:pPr>
              <w:pStyle w:val="ListParagraph"/>
              <w:numPr>
                <w:ilvl w:val="0"/>
                <w:numId w:val="23"/>
              </w:numPr>
              <w:autoSpaceDE w:val="0"/>
              <w:autoSpaceDN w:val="0"/>
              <w:adjustRightInd w:val="0"/>
              <w:rPr>
                <w:rFonts w:cs="Times New Roman"/>
                <w:bCs/>
                <w:i/>
                <w:sz w:val="24"/>
                <w:szCs w:val="24"/>
              </w:rPr>
            </w:pPr>
            <w:r w:rsidRPr="00023475">
              <w:rPr>
                <w:rFonts w:cs="Times New Roman"/>
                <w:bCs/>
                <w:i/>
                <w:sz w:val="24"/>
                <w:szCs w:val="24"/>
              </w:rPr>
              <w:t>Case study</w:t>
            </w:r>
            <w:r>
              <w:rPr>
                <w:rFonts w:cs="Times New Roman"/>
                <w:bCs/>
                <w:i/>
                <w:sz w:val="24"/>
                <w:szCs w:val="24"/>
              </w:rPr>
              <w:t xml:space="preserve"> to include pupil voice</w:t>
            </w:r>
          </w:p>
        </w:tc>
        <w:tc>
          <w:tcPr>
            <w:tcW w:w="5103" w:type="dxa"/>
            <w:shd w:val="clear" w:color="auto" w:fill="FFFFFF" w:themeFill="background1"/>
            <w:vAlign w:val="center"/>
          </w:tcPr>
          <w:p w14:paraId="02725516" w14:textId="41EDCD61" w:rsidR="00FE6B46" w:rsidRPr="001D645E" w:rsidRDefault="00FE6B46" w:rsidP="001770C3">
            <w:pPr>
              <w:pStyle w:val="ListParagraph"/>
              <w:numPr>
                <w:ilvl w:val="0"/>
                <w:numId w:val="7"/>
              </w:numPr>
              <w:autoSpaceDE w:val="0"/>
              <w:autoSpaceDN w:val="0"/>
              <w:adjustRightInd w:val="0"/>
              <w:rPr>
                <w:rFonts w:cs="Times New Roman"/>
                <w:bCs/>
                <w:sz w:val="24"/>
                <w:szCs w:val="24"/>
              </w:rPr>
            </w:pPr>
            <w:r w:rsidRPr="001D645E">
              <w:rPr>
                <w:rFonts w:cs="Times New Roman"/>
                <w:bCs/>
                <w:sz w:val="24"/>
                <w:szCs w:val="24"/>
              </w:rPr>
              <w:t>Pupils will experience residential trips and educational visits</w:t>
            </w:r>
            <w:r>
              <w:rPr>
                <w:rFonts w:cs="Times New Roman"/>
                <w:bCs/>
                <w:sz w:val="24"/>
                <w:szCs w:val="24"/>
              </w:rPr>
              <w:t xml:space="preserve"> as available</w:t>
            </w:r>
          </w:p>
          <w:p w14:paraId="6AD71A30" w14:textId="77777777" w:rsidR="00FE6B46" w:rsidRDefault="00FE6B46" w:rsidP="001770C3">
            <w:pPr>
              <w:pStyle w:val="ListParagraph"/>
              <w:numPr>
                <w:ilvl w:val="0"/>
                <w:numId w:val="1"/>
              </w:numPr>
              <w:autoSpaceDE w:val="0"/>
              <w:autoSpaceDN w:val="0"/>
              <w:adjustRightInd w:val="0"/>
              <w:rPr>
                <w:rFonts w:cs="Times New Roman"/>
                <w:bCs/>
                <w:sz w:val="24"/>
                <w:szCs w:val="24"/>
              </w:rPr>
            </w:pPr>
            <w:r w:rsidRPr="001D645E">
              <w:rPr>
                <w:rFonts w:cs="Times New Roman"/>
                <w:bCs/>
                <w:sz w:val="24"/>
                <w:szCs w:val="24"/>
              </w:rPr>
              <w:t>Children will be encouraged to participate in a range of extra-curricular activities, following their interests and some funding will be available</w:t>
            </w:r>
          </w:p>
          <w:p w14:paraId="36FBEC8E" w14:textId="0A6152E1" w:rsidR="00FE6B46" w:rsidRPr="00562427" w:rsidRDefault="00FE6B46" w:rsidP="001770C3">
            <w:pPr>
              <w:pStyle w:val="ListParagraph"/>
              <w:numPr>
                <w:ilvl w:val="0"/>
                <w:numId w:val="1"/>
              </w:numPr>
              <w:autoSpaceDE w:val="0"/>
              <w:autoSpaceDN w:val="0"/>
              <w:adjustRightInd w:val="0"/>
              <w:rPr>
                <w:rFonts w:cs="Times New Roman"/>
                <w:bCs/>
                <w:sz w:val="24"/>
                <w:szCs w:val="24"/>
              </w:rPr>
            </w:pPr>
            <w:r>
              <w:rPr>
                <w:rFonts w:cs="Times New Roman"/>
                <w:bCs/>
                <w:sz w:val="24"/>
                <w:szCs w:val="24"/>
              </w:rPr>
              <w:t>Children will have access to out of hours clubs to support the family and a smooth transition to school</w:t>
            </w:r>
          </w:p>
        </w:tc>
        <w:tc>
          <w:tcPr>
            <w:tcW w:w="1274" w:type="dxa"/>
            <w:shd w:val="clear" w:color="auto" w:fill="FFFFFF" w:themeFill="background1"/>
          </w:tcPr>
          <w:p w14:paraId="16832F04"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5193AD44" w14:textId="77777777" w:rsidR="00FE6B46" w:rsidRPr="00D66274" w:rsidRDefault="00FE6B46" w:rsidP="00D66274">
            <w:pPr>
              <w:autoSpaceDE w:val="0"/>
              <w:autoSpaceDN w:val="0"/>
              <w:adjustRightInd w:val="0"/>
              <w:rPr>
                <w:rFonts w:cs="Times New Roman"/>
                <w:bCs/>
                <w:sz w:val="24"/>
                <w:szCs w:val="24"/>
              </w:rPr>
            </w:pPr>
          </w:p>
        </w:tc>
      </w:tr>
      <w:tr w:rsidR="00FE6B46" w14:paraId="32D92CD5" w14:textId="77777777" w:rsidTr="00146FF0">
        <w:trPr>
          <w:trHeight w:val="351"/>
        </w:trPr>
        <w:tc>
          <w:tcPr>
            <w:tcW w:w="5070" w:type="dxa"/>
            <w:shd w:val="clear" w:color="auto" w:fill="FFFFFF" w:themeFill="background1"/>
            <w:vAlign w:val="center"/>
          </w:tcPr>
          <w:p w14:paraId="07A38B4D" w14:textId="77777777" w:rsidR="00FE6B46" w:rsidRDefault="00FE6B46" w:rsidP="00023475">
            <w:pPr>
              <w:autoSpaceDE w:val="0"/>
              <w:autoSpaceDN w:val="0"/>
              <w:adjustRightInd w:val="0"/>
              <w:rPr>
                <w:rFonts w:cs="Times New Roman"/>
                <w:bCs/>
                <w:sz w:val="24"/>
                <w:szCs w:val="24"/>
              </w:rPr>
            </w:pPr>
            <w:r>
              <w:rPr>
                <w:rFonts w:cs="Times New Roman"/>
                <w:bCs/>
                <w:sz w:val="24"/>
                <w:szCs w:val="24"/>
              </w:rPr>
              <w:t>Where needed, families are supported at Early Help and TAF to ensure children and families have the necessary support.</w:t>
            </w:r>
          </w:p>
          <w:p w14:paraId="00B05A8B" w14:textId="77777777" w:rsidR="00FE6B46" w:rsidRDefault="00FE6B46" w:rsidP="00023475">
            <w:pPr>
              <w:autoSpaceDE w:val="0"/>
              <w:autoSpaceDN w:val="0"/>
              <w:adjustRightInd w:val="0"/>
              <w:rPr>
                <w:rFonts w:cs="Times New Roman"/>
                <w:bCs/>
                <w:sz w:val="24"/>
                <w:szCs w:val="24"/>
              </w:rPr>
            </w:pPr>
          </w:p>
          <w:p w14:paraId="72472BAD" w14:textId="77777777" w:rsidR="00FE6B46" w:rsidRPr="00FE6B46" w:rsidRDefault="00FE6B46" w:rsidP="00FE6B46">
            <w:pPr>
              <w:pStyle w:val="ListParagraph"/>
              <w:numPr>
                <w:ilvl w:val="0"/>
                <w:numId w:val="23"/>
              </w:numPr>
              <w:autoSpaceDE w:val="0"/>
              <w:autoSpaceDN w:val="0"/>
              <w:adjustRightInd w:val="0"/>
              <w:rPr>
                <w:rFonts w:cs="Times New Roman"/>
                <w:bCs/>
                <w:sz w:val="24"/>
                <w:szCs w:val="24"/>
              </w:rPr>
            </w:pPr>
            <w:r>
              <w:rPr>
                <w:rFonts w:cs="Times New Roman"/>
                <w:bCs/>
                <w:i/>
                <w:sz w:val="24"/>
                <w:szCs w:val="24"/>
              </w:rPr>
              <w:t>Parental voice</w:t>
            </w:r>
          </w:p>
          <w:p w14:paraId="7A9E3EEE" w14:textId="60AFDD20" w:rsidR="00FE6B46" w:rsidRPr="00FE6B46" w:rsidRDefault="00FE6B46" w:rsidP="00FE6B46">
            <w:pPr>
              <w:pStyle w:val="ListParagraph"/>
              <w:numPr>
                <w:ilvl w:val="0"/>
                <w:numId w:val="23"/>
              </w:numPr>
              <w:autoSpaceDE w:val="0"/>
              <w:autoSpaceDN w:val="0"/>
              <w:adjustRightInd w:val="0"/>
              <w:rPr>
                <w:rFonts w:cs="Times New Roman"/>
                <w:bCs/>
                <w:sz w:val="24"/>
                <w:szCs w:val="24"/>
              </w:rPr>
            </w:pPr>
            <w:r>
              <w:rPr>
                <w:rFonts w:cs="Times New Roman"/>
                <w:bCs/>
                <w:sz w:val="24"/>
                <w:szCs w:val="24"/>
              </w:rPr>
              <w:t>Successful TAF cycles</w:t>
            </w:r>
          </w:p>
        </w:tc>
        <w:tc>
          <w:tcPr>
            <w:tcW w:w="5103" w:type="dxa"/>
            <w:shd w:val="clear" w:color="auto" w:fill="FFFFFF" w:themeFill="background1"/>
            <w:vAlign w:val="center"/>
          </w:tcPr>
          <w:p w14:paraId="305F9AC2" w14:textId="46453308" w:rsidR="00FE6B46" w:rsidRDefault="00FE6B46" w:rsidP="001770C3">
            <w:pPr>
              <w:pStyle w:val="ListParagraph"/>
              <w:numPr>
                <w:ilvl w:val="0"/>
                <w:numId w:val="7"/>
              </w:numPr>
              <w:autoSpaceDE w:val="0"/>
              <w:autoSpaceDN w:val="0"/>
              <w:adjustRightInd w:val="0"/>
              <w:rPr>
                <w:rFonts w:cs="Times New Roman"/>
                <w:bCs/>
                <w:sz w:val="24"/>
                <w:szCs w:val="24"/>
              </w:rPr>
            </w:pPr>
            <w:r>
              <w:rPr>
                <w:rFonts w:cs="Times New Roman"/>
                <w:bCs/>
                <w:sz w:val="24"/>
                <w:szCs w:val="24"/>
              </w:rPr>
              <w:t>Increase in number of families in receipt of Early Help / Team Around the Family support</w:t>
            </w:r>
          </w:p>
          <w:p w14:paraId="23E12653" w14:textId="5467B603" w:rsidR="00FE6B46" w:rsidRPr="001D645E" w:rsidRDefault="00FE6B46" w:rsidP="001770C3">
            <w:pPr>
              <w:pStyle w:val="ListParagraph"/>
              <w:numPr>
                <w:ilvl w:val="0"/>
                <w:numId w:val="7"/>
              </w:numPr>
              <w:autoSpaceDE w:val="0"/>
              <w:autoSpaceDN w:val="0"/>
              <w:adjustRightInd w:val="0"/>
              <w:rPr>
                <w:rFonts w:cs="Times New Roman"/>
                <w:bCs/>
                <w:sz w:val="24"/>
                <w:szCs w:val="24"/>
              </w:rPr>
            </w:pPr>
            <w:r>
              <w:rPr>
                <w:rFonts w:cs="Times New Roman"/>
                <w:bCs/>
                <w:sz w:val="24"/>
                <w:szCs w:val="24"/>
              </w:rPr>
              <w:t xml:space="preserve">School accessing advise and support through SEND networks and Team Around the School (TAS) </w:t>
            </w:r>
          </w:p>
        </w:tc>
        <w:tc>
          <w:tcPr>
            <w:tcW w:w="1274" w:type="dxa"/>
            <w:shd w:val="clear" w:color="auto" w:fill="FFFFFF" w:themeFill="background1"/>
          </w:tcPr>
          <w:p w14:paraId="0F880D5B" w14:textId="77777777" w:rsidR="00FE6B46" w:rsidRPr="00D66274" w:rsidRDefault="00FE6B46" w:rsidP="00D66274">
            <w:pPr>
              <w:autoSpaceDE w:val="0"/>
              <w:autoSpaceDN w:val="0"/>
              <w:adjustRightInd w:val="0"/>
              <w:rPr>
                <w:rFonts w:cs="Times New Roman"/>
                <w:bCs/>
                <w:sz w:val="24"/>
                <w:szCs w:val="24"/>
              </w:rPr>
            </w:pPr>
          </w:p>
        </w:tc>
        <w:tc>
          <w:tcPr>
            <w:tcW w:w="2727" w:type="dxa"/>
            <w:shd w:val="clear" w:color="auto" w:fill="FFFFFF" w:themeFill="background1"/>
          </w:tcPr>
          <w:p w14:paraId="71750F4F" w14:textId="77777777" w:rsidR="00FE6B46" w:rsidRPr="00D66274" w:rsidRDefault="00FE6B46" w:rsidP="00D66274">
            <w:pPr>
              <w:autoSpaceDE w:val="0"/>
              <w:autoSpaceDN w:val="0"/>
              <w:adjustRightInd w:val="0"/>
              <w:rPr>
                <w:rFonts w:cs="Times New Roman"/>
                <w:bCs/>
                <w:sz w:val="24"/>
                <w:szCs w:val="24"/>
              </w:rPr>
            </w:pPr>
          </w:p>
        </w:tc>
      </w:tr>
    </w:tbl>
    <w:p w14:paraId="54335957" w14:textId="49F32BA0" w:rsidR="003E3EDF" w:rsidRDefault="003E3EDF" w:rsidP="001C5FAC">
      <w:pPr>
        <w:autoSpaceDE w:val="0"/>
        <w:autoSpaceDN w:val="0"/>
        <w:adjustRightInd w:val="0"/>
        <w:spacing w:after="0" w:line="240" w:lineRule="auto"/>
        <w:rPr>
          <w:rFonts w:ascii="Arial-BoldMT" w:hAnsi="Arial-BoldMT" w:cs="Arial-BoldMT"/>
          <w:b/>
          <w:bCs/>
          <w:color w:val="FFFFFF"/>
          <w:sz w:val="28"/>
          <w:szCs w:val="28"/>
        </w:rPr>
      </w:pPr>
    </w:p>
    <w:p w14:paraId="31A30DBF" w14:textId="1CD61EFC" w:rsidR="001C5FAC" w:rsidRDefault="0082511D" w:rsidP="001C5FAC">
      <w:pPr>
        <w:autoSpaceDE w:val="0"/>
        <w:autoSpaceDN w:val="0"/>
        <w:adjustRightInd w:val="0"/>
        <w:spacing w:after="0" w:line="240" w:lineRule="auto"/>
        <w:rPr>
          <w:rFonts w:ascii="Arial-BoldMT" w:hAnsi="Arial-BoldMT" w:cs="Arial-BoldMT"/>
          <w:b/>
          <w:bCs/>
          <w:color w:val="FFFFFF"/>
          <w:sz w:val="28"/>
          <w:szCs w:val="28"/>
        </w:rPr>
      </w:pPr>
      <w:proofErr w:type="spellStart"/>
      <w:r>
        <w:rPr>
          <w:rFonts w:ascii="Arial-BoldMT" w:hAnsi="Arial-BoldMT" w:cs="Arial-BoldMT"/>
          <w:b/>
          <w:bCs/>
          <w:color w:val="FFFFFF"/>
          <w:sz w:val="28"/>
          <w:szCs w:val="28"/>
        </w:rPr>
        <w:lastRenderedPageBreak/>
        <w:t>ance</w:t>
      </w:r>
      <w:proofErr w:type="spellEnd"/>
      <w:r>
        <w:rPr>
          <w:rFonts w:ascii="Arial-BoldMT" w:hAnsi="Arial-BoldMT" w:cs="Arial-BoldMT"/>
          <w:b/>
          <w:bCs/>
          <w:color w:val="FFFFFF"/>
          <w:sz w:val="28"/>
          <w:szCs w:val="28"/>
        </w:rPr>
        <w:t xml:space="preserve"> of </w:t>
      </w:r>
      <w:proofErr w:type="spellStart"/>
      <w:r>
        <w:rPr>
          <w:rFonts w:ascii="Arial-BoldMT" w:hAnsi="Arial-BoldMT" w:cs="Arial-BoldMT"/>
          <w:b/>
          <w:bCs/>
          <w:color w:val="FFFFFF"/>
          <w:sz w:val="28"/>
          <w:szCs w:val="28"/>
        </w:rPr>
        <w:t>disadvantaged</w:t>
      </w:r>
      <w:r w:rsidR="001C5FAC">
        <w:rPr>
          <w:rFonts w:ascii="Arial-BoldMT" w:hAnsi="Arial-BoldMT" w:cs="Arial-BoldMT"/>
          <w:b/>
          <w:bCs/>
          <w:color w:val="FFFFFF"/>
          <w:sz w:val="28"/>
          <w:szCs w:val="28"/>
        </w:rPr>
        <w:t>pils</w:t>
      </w:r>
      <w:proofErr w:type="spellEnd"/>
      <w:r w:rsidR="001C5FAC">
        <w:rPr>
          <w:rFonts w:ascii="Arial-BoldMT" w:hAnsi="Arial-BoldMT" w:cs="Arial-BoldMT"/>
          <w:b/>
          <w:bCs/>
          <w:color w:val="FFFFFF"/>
          <w:sz w:val="28"/>
          <w:szCs w:val="28"/>
        </w:rPr>
        <w:t xml:space="preserve"> at end of KS2</w:t>
      </w:r>
    </w:p>
    <w:tbl>
      <w:tblPr>
        <w:tblStyle w:val="TableGrid"/>
        <w:tblW w:w="14174" w:type="dxa"/>
        <w:tblInd w:w="-5" w:type="dxa"/>
        <w:tblLayout w:type="fixed"/>
        <w:tblLook w:val="04A0" w:firstRow="1" w:lastRow="0" w:firstColumn="1" w:lastColumn="0" w:noHBand="0" w:noVBand="1"/>
      </w:tblPr>
      <w:tblGrid>
        <w:gridCol w:w="822"/>
        <w:gridCol w:w="3827"/>
        <w:gridCol w:w="3686"/>
        <w:gridCol w:w="2154"/>
        <w:gridCol w:w="1673"/>
        <w:gridCol w:w="2012"/>
      </w:tblGrid>
      <w:tr w:rsidR="00A0626F" w:rsidRPr="00A144E5" w14:paraId="2CEE95ED" w14:textId="77777777" w:rsidTr="002D20D0">
        <w:trPr>
          <w:trHeight w:val="289"/>
        </w:trPr>
        <w:tc>
          <w:tcPr>
            <w:tcW w:w="14174" w:type="dxa"/>
            <w:gridSpan w:val="6"/>
            <w:shd w:val="clear" w:color="auto" w:fill="00B050"/>
            <w:vAlign w:val="center"/>
          </w:tcPr>
          <w:p w14:paraId="57532CE8" w14:textId="44D82ABB" w:rsidR="00A0626F" w:rsidRPr="009761B9" w:rsidRDefault="009761B9" w:rsidP="00A2456A">
            <w:pPr>
              <w:autoSpaceDE w:val="0"/>
              <w:autoSpaceDN w:val="0"/>
              <w:adjustRightInd w:val="0"/>
              <w:rPr>
                <w:rFonts w:cs="Times New Roman"/>
                <w:b/>
              </w:rPr>
            </w:pPr>
            <w:r w:rsidRPr="002D20D0">
              <w:rPr>
                <w:rFonts w:cs="Times New Roman"/>
                <w:b/>
                <w:color w:val="FFFFFF" w:themeColor="background1"/>
              </w:rPr>
              <w:t>Plan</w:t>
            </w:r>
            <w:r w:rsidR="00A2456A" w:rsidRPr="002D20D0">
              <w:rPr>
                <w:rFonts w:cs="Times New Roman"/>
                <w:b/>
                <w:color w:val="FFFFFF" w:themeColor="background1"/>
              </w:rPr>
              <w:t>ned Expenditure</w:t>
            </w:r>
          </w:p>
        </w:tc>
      </w:tr>
      <w:tr w:rsidR="00A2456A" w:rsidRPr="00A144E5" w14:paraId="6A3DC3FD" w14:textId="77777777" w:rsidTr="00A2456A">
        <w:trPr>
          <w:trHeight w:val="289"/>
        </w:trPr>
        <w:tc>
          <w:tcPr>
            <w:tcW w:w="14174" w:type="dxa"/>
            <w:gridSpan w:val="6"/>
            <w:shd w:val="clear" w:color="auto" w:fill="auto"/>
            <w:vAlign w:val="center"/>
          </w:tcPr>
          <w:p w14:paraId="04C73B62" w14:textId="77B3AF28" w:rsidR="00A2456A" w:rsidRDefault="00A2456A" w:rsidP="00A2456A">
            <w:pPr>
              <w:autoSpaceDE w:val="0"/>
              <w:autoSpaceDN w:val="0"/>
              <w:adjustRightInd w:val="0"/>
              <w:rPr>
                <w:rFonts w:cs="Times New Roman"/>
                <w:b/>
              </w:rPr>
            </w:pPr>
            <w:r>
              <w:rPr>
                <w:rFonts w:cs="Times New Roman"/>
                <w:b/>
              </w:rPr>
              <w:t xml:space="preserve">The three headings below enable schools to demonstrate how they are using the pupil premium to improve classroom pedagogy, provide targeted support and support whole school strategies. </w:t>
            </w:r>
          </w:p>
        </w:tc>
      </w:tr>
      <w:tr w:rsidR="00A2456A" w:rsidRPr="00A144E5" w14:paraId="777B9F10" w14:textId="77777777" w:rsidTr="002D20D0">
        <w:trPr>
          <w:trHeight w:val="289"/>
        </w:trPr>
        <w:tc>
          <w:tcPr>
            <w:tcW w:w="14174" w:type="dxa"/>
            <w:gridSpan w:val="6"/>
            <w:tcBorders>
              <w:bottom w:val="single" w:sz="4" w:space="0" w:color="000000" w:themeColor="text1"/>
            </w:tcBorders>
            <w:shd w:val="clear" w:color="auto" w:fill="FFFF00"/>
            <w:vAlign w:val="center"/>
          </w:tcPr>
          <w:p w14:paraId="78E80102" w14:textId="5C921409" w:rsidR="00A2456A" w:rsidRDefault="00A2456A" w:rsidP="00A2456A">
            <w:pPr>
              <w:autoSpaceDE w:val="0"/>
              <w:autoSpaceDN w:val="0"/>
              <w:adjustRightInd w:val="0"/>
              <w:rPr>
                <w:rFonts w:cs="Times New Roman"/>
                <w:b/>
              </w:rPr>
            </w:pPr>
            <w:r>
              <w:rPr>
                <w:rFonts w:cs="Times New Roman"/>
                <w:b/>
              </w:rPr>
              <w:t xml:space="preserve">i. Quality of teaching for all </w:t>
            </w:r>
          </w:p>
        </w:tc>
      </w:tr>
      <w:tr w:rsidR="002D20D0" w:rsidRPr="002D20D0" w14:paraId="45EA3CA0" w14:textId="77777777" w:rsidTr="002D20D0">
        <w:trPr>
          <w:trHeight w:val="289"/>
        </w:trPr>
        <w:tc>
          <w:tcPr>
            <w:tcW w:w="822" w:type="dxa"/>
            <w:shd w:val="clear" w:color="auto" w:fill="00B050"/>
            <w:vAlign w:val="center"/>
          </w:tcPr>
          <w:p w14:paraId="57FA702D" w14:textId="7DD9C37F" w:rsidR="00A0626F" w:rsidRPr="002D20D0" w:rsidRDefault="00A2456A" w:rsidP="00E72786">
            <w:pPr>
              <w:autoSpaceDE w:val="0"/>
              <w:autoSpaceDN w:val="0"/>
              <w:adjustRightInd w:val="0"/>
              <w:jc w:val="center"/>
              <w:rPr>
                <w:rFonts w:cs="Times New Roman"/>
                <w:color w:val="FFFFFF" w:themeColor="background1"/>
                <w:sz w:val="16"/>
                <w:szCs w:val="16"/>
              </w:rPr>
            </w:pPr>
            <w:r w:rsidRPr="002D20D0">
              <w:rPr>
                <w:rFonts w:cs="Times New Roman"/>
                <w:color w:val="FFFFFF" w:themeColor="background1"/>
                <w:sz w:val="16"/>
                <w:szCs w:val="16"/>
              </w:rPr>
              <w:t>Desired Outcome</w:t>
            </w:r>
          </w:p>
        </w:tc>
        <w:tc>
          <w:tcPr>
            <w:tcW w:w="3827" w:type="dxa"/>
            <w:shd w:val="clear" w:color="auto" w:fill="00B050"/>
            <w:vAlign w:val="center"/>
          </w:tcPr>
          <w:p w14:paraId="3DAE4856" w14:textId="77777777" w:rsidR="00A0626F" w:rsidRPr="002D20D0" w:rsidRDefault="00CA4873" w:rsidP="00E72786">
            <w:pPr>
              <w:autoSpaceDE w:val="0"/>
              <w:autoSpaceDN w:val="0"/>
              <w:adjustRightInd w:val="0"/>
              <w:jc w:val="center"/>
              <w:rPr>
                <w:rFonts w:cs="Times New Roman"/>
                <w:color w:val="FFFFFF" w:themeColor="background1"/>
              </w:rPr>
            </w:pPr>
            <w:r w:rsidRPr="002D20D0">
              <w:rPr>
                <w:rFonts w:cs="Times New Roman"/>
                <w:color w:val="FFFFFF" w:themeColor="background1"/>
              </w:rPr>
              <w:t>Strategy / Intervention</w:t>
            </w:r>
          </w:p>
        </w:tc>
        <w:tc>
          <w:tcPr>
            <w:tcW w:w="3686" w:type="dxa"/>
            <w:shd w:val="clear" w:color="auto" w:fill="00B050"/>
            <w:vAlign w:val="center"/>
          </w:tcPr>
          <w:p w14:paraId="6219EAD9" w14:textId="63AD3E4A" w:rsidR="00A0626F" w:rsidRPr="002D20D0" w:rsidRDefault="00C25DD6" w:rsidP="00E72786">
            <w:pPr>
              <w:autoSpaceDE w:val="0"/>
              <w:autoSpaceDN w:val="0"/>
              <w:adjustRightInd w:val="0"/>
              <w:jc w:val="center"/>
              <w:rPr>
                <w:rFonts w:cs="Times New Roman"/>
                <w:color w:val="FFFFFF" w:themeColor="background1"/>
              </w:rPr>
            </w:pPr>
            <w:r w:rsidRPr="002D20D0">
              <w:rPr>
                <w:rFonts w:cs="Times New Roman"/>
                <w:color w:val="FFFFFF" w:themeColor="background1"/>
              </w:rPr>
              <w:t xml:space="preserve">What is the evidence &amp; rationale for this choice? </w:t>
            </w:r>
          </w:p>
        </w:tc>
        <w:tc>
          <w:tcPr>
            <w:tcW w:w="3827" w:type="dxa"/>
            <w:gridSpan w:val="2"/>
            <w:shd w:val="clear" w:color="auto" w:fill="00B050"/>
            <w:vAlign w:val="center"/>
          </w:tcPr>
          <w:p w14:paraId="17537E58" w14:textId="3CA762B7" w:rsidR="00A0626F" w:rsidRPr="002D20D0" w:rsidRDefault="00C25DD6" w:rsidP="00E72786">
            <w:pPr>
              <w:autoSpaceDE w:val="0"/>
              <w:autoSpaceDN w:val="0"/>
              <w:adjustRightInd w:val="0"/>
              <w:jc w:val="center"/>
              <w:rPr>
                <w:rFonts w:cs="Times New Roman"/>
                <w:color w:val="FFFFFF" w:themeColor="background1"/>
              </w:rPr>
            </w:pPr>
            <w:r w:rsidRPr="002D20D0">
              <w:rPr>
                <w:rFonts w:cs="Times New Roman"/>
                <w:color w:val="FFFFFF" w:themeColor="background1"/>
              </w:rPr>
              <w:t xml:space="preserve">How will you ensure effective implementation? </w:t>
            </w:r>
          </w:p>
        </w:tc>
        <w:tc>
          <w:tcPr>
            <w:tcW w:w="2012" w:type="dxa"/>
            <w:shd w:val="clear" w:color="auto" w:fill="00B050"/>
            <w:vAlign w:val="center"/>
          </w:tcPr>
          <w:p w14:paraId="7922C4F1" w14:textId="40ED9D9A" w:rsidR="00A0626F" w:rsidRPr="002D20D0" w:rsidRDefault="00C25DD6" w:rsidP="00E72786">
            <w:pPr>
              <w:autoSpaceDE w:val="0"/>
              <w:autoSpaceDN w:val="0"/>
              <w:adjustRightInd w:val="0"/>
              <w:jc w:val="center"/>
              <w:rPr>
                <w:rFonts w:cs="Times New Roman"/>
                <w:color w:val="FFFFFF" w:themeColor="background1"/>
              </w:rPr>
            </w:pPr>
            <w:r w:rsidRPr="002D20D0">
              <w:rPr>
                <w:rFonts w:cs="Times New Roman"/>
                <w:color w:val="FFFFFF" w:themeColor="background1"/>
              </w:rPr>
              <w:t>Cost</w:t>
            </w:r>
          </w:p>
        </w:tc>
      </w:tr>
      <w:tr w:rsidR="0044736B" w:rsidRPr="00A144E5" w14:paraId="5FAE9CD1" w14:textId="77777777" w:rsidTr="00C25DD6">
        <w:trPr>
          <w:trHeight w:val="289"/>
        </w:trPr>
        <w:tc>
          <w:tcPr>
            <w:tcW w:w="822" w:type="dxa"/>
          </w:tcPr>
          <w:p w14:paraId="5E6B4F6E" w14:textId="012B7D98" w:rsidR="0044736B" w:rsidRDefault="0044736B" w:rsidP="0044736B">
            <w:pPr>
              <w:autoSpaceDE w:val="0"/>
              <w:autoSpaceDN w:val="0"/>
              <w:adjustRightInd w:val="0"/>
              <w:jc w:val="center"/>
              <w:rPr>
                <w:rFonts w:cstheme="minorHAnsi"/>
                <w:b/>
              </w:rPr>
            </w:pPr>
            <w:r>
              <w:rPr>
                <w:rFonts w:cstheme="minorHAnsi"/>
                <w:b/>
              </w:rPr>
              <w:t>A /C/D</w:t>
            </w:r>
          </w:p>
        </w:tc>
        <w:tc>
          <w:tcPr>
            <w:tcW w:w="3827" w:type="dxa"/>
          </w:tcPr>
          <w:p w14:paraId="55D3201A" w14:textId="1F5DD584" w:rsidR="0044736B" w:rsidRPr="00D863E1" w:rsidRDefault="0044736B" w:rsidP="0044736B">
            <w:pPr>
              <w:widowControl w:val="0"/>
              <w:autoSpaceDE w:val="0"/>
              <w:autoSpaceDN w:val="0"/>
              <w:adjustRightInd w:val="0"/>
              <w:spacing w:before="10" w:line="251" w:lineRule="auto"/>
              <w:ind w:right="252"/>
              <w:rPr>
                <w:rFonts w:cstheme="minorHAnsi"/>
                <w:sz w:val="21"/>
                <w:szCs w:val="21"/>
              </w:rPr>
            </w:pPr>
            <w:r w:rsidRPr="00D863E1">
              <w:rPr>
                <w:rFonts w:cstheme="minorHAnsi"/>
                <w:sz w:val="21"/>
                <w:szCs w:val="21"/>
              </w:rPr>
              <w:t>Work with Specialist Leaders of Education (SLEs) on curriculum, subject leadership and mathematics to improve the quality of teaching across school</w:t>
            </w:r>
          </w:p>
        </w:tc>
        <w:tc>
          <w:tcPr>
            <w:tcW w:w="3686" w:type="dxa"/>
          </w:tcPr>
          <w:p w14:paraId="1F8369ED" w14:textId="66B1019B" w:rsidR="0044736B" w:rsidRPr="00D863E1" w:rsidRDefault="00D863E1" w:rsidP="0044736B">
            <w:pPr>
              <w:widowControl w:val="0"/>
              <w:autoSpaceDE w:val="0"/>
              <w:autoSpaceDN w:val="0"/>
              <w:adjustRightInd w:val="0"/>
              <w:spacing w:before="10"/>
              <w:rPr>
                <w:sz w:val="21"/>
                <w:szCs w:val="21"/>
              </w:rPr>
            </w:pPr>
            <w:r>
              <w:rPr>
                <w:sz w:val="21"/>
                <w:szCs w:val="21"/>
              </w:rPr>
              <w:t xml:space="preserve">- CPD to embed good practice through a coaching delivery model. This model brings sustainability for the future. </w:t>
            </w:r>
          </w:p>
        </w:tc>
        <w:tc>
          <w:tcPr>
            <w:tcW w:w="3827" w:type="dxa"/>
            <w:gridSpan w:val="2"/>
          </w:tcPr>
          <w:p w14:paraId="29C1F895" w14:textId="77777777"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In year tracking / data meeting reviews with a focus on identified group for accelerated progress</w:t>
            </w:r>
          </w:p>
          <w:p w14:paraId="0F8372D5" w14:textId="78FD5565"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xml:space="preserve">- Work scrutiny / lesson observations </w:t>
            </w:r>
          </w:p>
        </w:tc>
        <w:tc>
          <w:tcPr>
            <w:tcW w:w="2012" w:type="dxa"/>
          </w:tcPr>
          <w:p w14:paraId="40D8FEAA" w14:textId="6A72FC01" w:rsidR="0044736B" w:rsidRPr="00D863E1" w:rsidRDefault="00CA4577" w:rsidP="0044736B">
            <w:pPr>
              <w:autoSpaceDE w:val="0"/>
              <w:autoSpaceDN w:val="0"/>
              <w:adjustRightInd w:val="0"/>
              <w:jc w:val="center"/>
              <w:rPr>
                <w:rFonts w:cstheme="minorHAnsi"/>
                <w:sz w:val="21"/>
                <w:szCs w:val="21"/>
              </w:rPr>
            </w:pPr>
            <w:r w:rsidRPr="00D863E1">
              <w:rPr>
                <w:rFonts w:cstheme="minorHAnsi"/>
                <w:sz w:val="21"/>
                <w:szCs w:val="21"/>
              </w:rPr>
              <w:t>£5000</w:t>
            </w:r>
          </w:p>
        </w:tc>
      </w:tr>
      <w:tr w:rsidR="0044736B" w:rsidRPr="00A144E5" w14:paraId="64591F19" w14:textId="77777777" w:rsidTr="00C25DD6">
        <w:trPr>
          <w:trHeight w:val="289"/>
        </w:trPr>
        <w:tc>
          <w:tcPr>
            <w:tcW w:w="822" w:type="dxa"/>
          </w:tcPr>
          <w:p w14:paraId="7F7989AD" w14:textId="7A783F74" w:rsidR="0044736B" w:rsidRDefault="0044736B" w:rsidP="0044736B">
            <w:pPr>
              <w:autoSpaceDE w:val="0"/>
              <w:autoSpaceDN w:val="0"/>
              <w:adjustRightInd w:val="0"/>
              <w:jc w:val="center"/>
              <w:rPr>
                <w:rFonts w:cstheme="minorHAnsi"/>
                <w:b/>
              </w:rPr>
            </w:pPr>
            <w:r>
              <w:rPr>
                <w:rFonts w:cstheme="minorHAnsi"/>
                <w:b/>
              </w:rPr>
              <w:t>A /C/D</w:t>
            </w:r>
          </w:p>
        </w:tc>
        <w:tc>
          <w:tcPr>
            <w:tcW w:w="3827" w:type="dxa"/>
          </w:tcPr>
          <w:p w14:paraId="7227445E" w14:textId="77777777" w:rsidR="0044736B" w:rsidRPr="00D863E1" w:rsidRDefault="0044736B" w:rsidP="0044736B">
            <w:pPr>
              <w:widowControl w:val="0"/>
              <w:autoSpaceDE w:val="0"/>
              <w:autoSpaceDN w:val="0"/>
              <w:adjustRightInd w:val="0"/>
              <w:spacing w:before="10"/>
              <w:rPr>
                <w:rFonts w:cstheme="minorHAnsi"/>
                <w:sz w:val="21"/>
                <w:szCs w:val="21"/>
              </w:rPr>
            </w:pPr>
            <w:r w:rsidRPr="00D863E1">
              <w:rPr>
                <w:rFonts w:cstheme="minorHAnsi"/>
                <w:sz w:val="21"/>
                <w:szCs w:val="21"/>
              </w:rPr>
              <w:t xml:space="preserve">External English Consultant to work with staff to ensure SMPS are providing suitable support, stretch and challenge and quality first teaching. </w:t>
            </w:r>
          </w:p>
          <w:p w14:paraId="74A3AB87" w14:textId="77777777" w:rsidR="0044736B" w:rsidRPr="00D863E1" w:rsidRDefault="0044736B" w:rsidP="0044736B">
            <w:pPr>
              <w:widowControl w:val="0"/>
              <w:autoSpaceDE w:val="0"/>
              <w:autoSpaceDN w:val="0"/>
              <w:adjustRightInd w:val="0"/>
              <w:spacing w:before="10" w:line="251" w:lineRule="auto"/>
              <w:ind w:right="252"/>
              <w:rPr>
                <w:rFonts w:cstheme="minorHAnsi"/>
                <w:sz w:val="21"/>
                <w:szCs w:val="21"/>
              </w:rPr>
            </w:pPr>
          </w:p>
        </w:tc>
        <w:tc>
          <w:tcPr>
            <w:tcW w:w="3686" w:type="dxa"/>
          </w:tcPr>
          <w:p w14:paraId="6776B478" w14:textId="0F0183A0" w:rsidR="0044736B" w:rsidRPr="00D863E1" w:rsidRDefault="0044736B" w:rsidP="0044736B">
            <w:pPr>
              <w:ind w:left="106"/>
              <w:rPr>
                <w:rFonts w:cstheme="minorHAnsi"/>
                <w:sz w:val="21"/>
                <w:szCs w:val="21"/>
              </w:rPr>
            </w:pPr>
            <w:r w:rsidRPr="00D863E1">
              <w:rPr>
                <w:rFonts w:cstheme="minorHAnsi"/>
                <w:spacing w:val="18"/>
                <w:sz w:val="21"/>
                <w:szCs w:val="21"/>
              </w:rPr>
              <w:t xml:space="preserve">- Plan with consultant </w:t>
            </w:r>
            <w:r w:rsidRPr="00D863E1">
              <w:rPr>
                <w:rFonts w:cstheme="minorHAnsi"/>
                <w:sz w:val="21"/>
                <w:szCs w:val="21"/>
              </w:rPr>
              <w:t>as</w:t>
            </w:r>
            <w:r w:rsidRPr="00D863E1">
              <w:rPr>
                <w:rFonts w:cstheme="minorHAnsi"/>
                <w:spacing w:val="8"/>
                <w:sz w:val="21"/>
                <w:szCs w:val="21"/>
              </w:rPr>
              <w:t xml:space="preserve"> </w:t>
            </w:r>
            <w:r w:rsidRPr="00D863E1">
              <w:rPr>
                <w:rFonts w:cstheme="minorHAnsi"/>
                <w:spacing w:val="3"/>
                <w:sz w:val="21"/>
                <w:szCs w:val="21"/>
              </w:rPr>
              <w:t>C</w:t>
            </w:r>
            <w:r w:rsidRPr="00D863E1">
              <w:rPr>
                <w:rFonts w:cstheme="minorHAnsi"/>
                <w:sz w:val="21"/>
                <w:szCs w:val="21"/>
              </w:rPr>
              <w:t>PD</w:t>
            </w:r>
            <w:r w:rsidRPr="00D863E1">
              <w:rPr>
                <w:rFonts w:cstheme="minorHAnsi"/>
                <w:spacing w:val="15"/>
                <w:sz w:val="21"/>
                <w:szCs w:val="21"/>
              </w:rPr>
              <w:t xml:space="preserve"> </w:t>
            </w:r>
            <w:r w:rsidRPr="00D863E1">
              <w:rPr>
                <w:rFonts w:cstheme="minorHAnsi"/>
                <w:spacing w:val="1"/>
                <w:sz w:val="21"/>
                <w:szCs w:val="21"/>
              </w:rPr>
              <w:t>t</w:t>
            </w:r>
            <w:r w:rsidRPr="00D863E1">
              <w:rPr>
                <w:rFonts w:cstheme="minorHAnsi"/>
                <w:sz w:val="21"/>
                <w:szCs w:val="21"/>
              </w:rPr>
              <w:t>o</w:t>
            </w:r>
            <w:r w:rsidRPr="00D863E1">
              <w:rPr>
                <w:rFonts w:cstheme="minorHAnsi"/>
                <w:spacing w:val="8"/>
                <w:sz w:val="21"/>
                <w:szCs w:val="21"/>
              </w:rPr>
              <w:t xml:space="preserve"> </w:t>
            </w:r>
            <w:r w:rsidRPr="00D863E1">
              <w:rPr>
                <w:rFonts w:cstheme="minorHAnsi"/>
                <w:sz w:val="21"/>
                <w:szCs w:val="21"/>
              </w:rPr>
              <w:t>e</w:t>
            </w:r>
            <w:r w:rsidRPr="00D863E1">
              <w:rPr>
                <w:rFonts w:cstheme="minorHAnsi"/>
                <w:spacing w:val="3"/>
                <w:sz w:val="21"/>
                <w:szCs w:val="21"/>
              </w:rPr>
              <w:t>m</w:t>
            </w:r>
            <w:r w:rsidRPr="00D863E1">
              <w:rPr>
                <w:rFonts w:cstheme="minorHAnsi"/>
                <w:sz w:val="21"/>
                <w:szCs w:val="21"/>
              </w:rPr>
              <w:t>bed</w:t>
            </w:r>
            <w:r w:rsidRPr="00D863E1">
              <w:rPr>
                <w:rFonts w:cstheme="minorHAnsi"/>
                <w:spacing w:val="16"/>
                <w:sz w:val="21"/>
                <w:szCs w:val="21"/>
              </w:rPr>
              <w:t xml:space="preserve"> </w:t>
            </w:r>
            <w:r w:rsidRPr="00D863E1">
              <w:rPr>
                <w:rFonts w:cstheme="minorHAnsi"/>
                <w:w w:val="102"/>
                <w:sz w:val="21"/>
                <w:szCs w:val="21"/>
              </w:rPr>
              <w:t xml:space="preserve">good </w:t>
            </w:r>
            <w:r w:rsidRPr="00D863E1">
              <w:rPr>
                <w:rFonts w:cstheme="minorHAnsi"/>
                <w:sz w:val="21"/>
                <w:szCs w:val="21"/>
              </w:rPr>
              <w:t>p</w:t>
            </w:r>
            <w:r w:rsidRPr="00D863E1">
              <w:rPr>
                <w:rFonts w:cstheme="minorHAnsi"/>
                <w:spacing w:val="1"/>
                <w:sz w:val="21"/>
                <w:szCs w:val="21"/>
              </w:rPr>
              <w:t>r</w:t>
            </w:r>
            <w:r w:rsidRPr="00D863E1">
              <w:rPr>
                <w:rFonts w:cstheme="minorHAnsi"/>
                <w:sz w:val="21"/>
                <w:szCs w:val="21"/>
              </w:rPr>
              <w:t>ac</w:t>
            </w:r>
            <w:r w:rsidRPr="00D863E1">
              <w:rPr>
                <w:rFonts w:cstheme="minorHAnsi"/>
                <w:spacing w:val="1"/>
                <w:sz w:val="21"/>
                <w:szCs w:val="21"/>
              </w:rPr>
              <w:t>tic</w:t>
            </w:r>
            <w:r w:rsidRPr="00D863E1">
              <w:rPr>
                <w:rFonts w:cstheme="minorHAnsi"/>
                <w:sz w:val="21"/>
                <w:szCs w:val="21"/>
              </w:rPr>
              <w:t>e</w:t>
            </w:r>
            <w:r w:rsidRPr="00D863E1">
              <w:rPr>
                <w:rFonts w:cstheme="minorHAnsi"/>
                <w:spacing w:val="21"/>
                <w:sz w:val="21"/>
                <w:szCs w:val="21"/>
              </w:rPr>
              <w:t xml:space="preserve"> </w:t>
            </w:r>
            <w:r w:rsidRPr="00D863E1">
              <w:rPr>
                <w:rFonts w:cstheme="minorHAnsi"/>
                <w:sz w:val="21"/>
                <w:szCs w:val="21"/>
              </w:rPr>
              <w:t xml:space="preserve">and ensure </w:t>
            </w:r>
            <w:r w:rsidR="00D863E1">
              <w:rPr>
                <w:rFonts w:cstheme="minorHAnsi"/>
                <w:sz w:val="21"/>
                <w:szCs w:val="21"/>
              </w:rPr>
              <w:t>good or better</w:t>
            </w:r>
            <w:r w:rsidRPr="00D863E1">
              <w:rPr>
                <w:rFonts w:cstheme="minorHAnsi"/>
                <w:sz w:val="21"/>
                <w:szCs w:val="21"/>
              </w:rPr>
              <w:t xml:space="preserve"> teaching. </w:t>
            </w:r>
          </w:p>
          <w:p w14:paraId="4FF65634" w14:textId="77777777" w:rsidR="0044736B" w:rsidRPr="00D863E1" w:rsidRDefault="0044736B" w:rsidP="0044736B">
            <w:pPr>
              <w:ind w:left="106"/>
              <w:rPr>
                <w:rFonts w:cstheme="minorHAnsi"/>
                <w:sz w:val="21"/>
                <w:szCs w:val="21"/>
              </w:rPr>
            </w:pPr>
            <w:r w:rsidRPr="00D863E1">
              <w:rPr>
                <w:rFonts w:cstheme="minorHAnsi"/>
                <w:sz w:val="21"/>
                <w:szCs w:val="21"/>
              </w:rPr>
              <w:t>- Book scrutiny alongside planning cycle to improve outcomes</w:t>
            </w:r>
          </w:p>
          <w:p w14:paraId="3855F756" w14:textId="77777777" w:rsidR="0044736B" w:rsidRPr="00D863E1" w:rsidRDefault="0044736B" w:rsidP="0044736B">
            <w:pPr>
              <w:ind w:left="106"/>
              <w:rPr>
                <w:rFonts w:cstheme="minorHAnsi"/>
                <w:sz w:val="21"/>
                <w:szCs w:val="21"/>
              </w:rPr>
            </w:pPr>
            <w:r w:rsidRPr="00D863E1">
              <w:rPr>
                <w:rFonts w:cstheme="minorHAnsi"/>
                <w:sz w:val="21"/>
                <w:szCs w:val="21"/>
              </w:rPr>
              <w:t xml:space="preserve">- Attend consultant courses to support delivery of </w:t>
            </w:r>
            <w:proofErr w:type="gramStart"/>
            <w:r w:rsidRPr="00D863E1">
              <w:rPr>
                <w:rFonts w:cstheme="minorHAnsi"/>
                <w:sz w:val="21"/>
                <w:szCs w:val="21"/>
              </w:rPr>
              <w:t>high quality</w:t>
            </w:r>
            <w:proofErr w:type="gramEnd"/>
            <w:r w:rsidRPr="00D863E1">
              <w:rPr>
                <w:rFonts w:cstheme="minorHAnsi"/>
                <w:sz w:val="21"/>
                <w:szCs w:val="21"/>
              </w:rPr>
              <w:t xml:space="preserve"> lessons </w:t>
            </w:r>
          </w:p>
          <w:p w14:paraId="45F859A5" w14:textId="77777777" w:rsidR="0044736B" w:rsidRPr="00D863E1" w:rsidRDefault="0044736B" w:rsidP="0044736B">
            <w:pPr>
              <w:widowControl w:val="0"/>
              <w:autoSpaceDE w:val="0"/>
              <w:autoSpaceDN w:val="0"/>
              <w:adjustRightInd w:val="0"/>
              <w:spacing w:before="10"/>
              <w:rPr>
                <w:sz w:val="21"/>
                <w:szCs w:val="21"/>
              </w:rPr>
            </w:pPr>
          </w:p>
        </w:tc>
        <w:tc>
          <w:tcPr>
            <w:tcW w:w="3827" w:type="dxa"/>
            <w:gridSpan w:val="2"/>
          </w:tcPr>
          <w:p w14:paraId="54FE6E0A" w14:textId="77777777"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In year tracking / data meeting reviews with a focus on identified group for accelerated progress</w:t>
            </w:r>
          </w:p>
          <w:p w14:paraId="6393F5AB" w14:textId="3FD060A1" w:rsidR="0044736B" w:rsidRPr="00D863E1" w:rsidRDefault="0044736B" w:rsidP="0044736B">
            <w:pPr>
              <w:widowControl w:val="0"/>
              <w:autoSpaceDE w:val="0"/>
              <w:autoSpaceDN w:val="0"/>
              <w:adjustRightInd w:val="0"/>
              <w:spacing w:before="10" w:line="252" w:lineRule="auto"/>
              <w:ind w:right="105"/>
              <w:rPr>
                <w:rFonts w:cstheme="minorHAnsi"/>
                <w:sz w:val="21"/>
                <w:szCs w:val="21"/>
              </w:rPr>
            </w:pPr>
            <w:r w:rsidRPr="00D863E1">
              <w:rPr>
                <w:rFonts w:cstheme="minorHAnsi"/>
                <w:sz w:val="21"/>
                <w:szCs w:val="21"/>
              </w:rPr>
              <w:t xml:space="preserve">- Work scrutiny / lesson observations </w:t>
            </w:r>
          </w:p>
        </w:tc>
        <w:tc>
          <w:tcPr>
            <w:tcW w:w="2012" w:type="dxa"/>
          </w:tcPr>
          <w:p w14:paraId="3E447C16" w14:textId="3817E904"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£2000</w:t>
            </w:r>
          </w:p>
        </w:tc>
      </w:tr>
      <w:tr w:rsidR="00D863E1" w:rsidRPr="00A144E5" w14:paraId="3DA1A294" w14:textId="77777777" w:rsidTr="00C25DD6">
        <w:trPr>
          <w:trHeight w:val="289"/>
        </w:trPr>
        <w:tc>
          <w:tcPr>
            <w:tcW w:w="822" w:type="dxa"/>
          </w:tcPr>
          <w:p w14:paraId="0739C1BF" w14:textId="425272FF" w:rsidR="00D863E1" w:rsidRDefault="00D863E1" w:rsidP="0044736B">
            <w:pPr>
              <w:autoSpaceDE w:val="0"/>
              <w:autoSpaceDN w:val="0"/>
              <w:adjustRightInd w:val="0"/>
              <w:jc w:val="center"/>
              <w:rPr>
                <w:rFonts w:cstheme="minorHAnsi"/>
                <w:b/>
              </w:rPr>
            </w:pPr>
            <w:r>
              <w:rPr>
                <w:rFonts w:cstheme="minorHAnsi"/>
                <w:b/>
              </w:rPr>
              <w:t>A /C/D</w:t>
            </w:r>
          </w:p>
        </w:tc>
        <w:tc>
          <w:tcPr>
            <w:tcW w:w="3827" w:type="dxa"/>
          </w:tcPr>
          <w:p w14:paraId="47886E92" w14:textId="29EB5D8C" w:rsidR="00D863E1" w:rsidRPr="00D863E1" w:rsidRDefault="00D863E1" w:rsidP="00D863E1">
            <w:pPr>
              <w:widowControl w:val="0"/>
              <w:autoSpaceDE w:val="0"/>
              <w:autoSpaceDN w:val="0"/>
              <w:adjustRightInd w:val="0"/>
              <w:spacing w:before="10"/>
              <w:rPr>
                <w:rFonts w:cstheme="minorHAnsi"/>
                <w:sz w:val="21"/>
                <w:szCs w:val="21"/>
              </w:rPr>
            </w:pPr>
            <w:r w:rsidRPr="00D863E1">
              <w:rPr>
                <w:rFonts w:cstheme="minorHAnsi"/>
                <w:sz w:val="21"/>
                <w:szCs w:val="21"/>
              </w:rPr>
              <w:t xml:space="preserve">External </w:t>
            </w:r>
            <w:r>
              <w:rPr>
                <w:rFonts w:cstheme="minorHAnsi"/>
                <w:sz w:val="21"/>
                <w:szCs w:val="21"/>
              </w:rPr>
              <w:t>phonic c</w:t>
            </w:r>
            <w:r w:rsidRPr="00D863E1">
              <w:rPr>
                <w:rFonts w:cstheme="minorHAnsi"/>
                <w:sz w:val="21"/>
                <w:szCs w:val="21"/>
              </w:rPr>
              <w:t>onsultant</w:t>
            </w:r>
            <w:r>
              <w:rPr>
                <w:rFonts w:cstheme="minorHAnsi"/>
                <w:sz w:val="21"/>
                <w:szCs w:val="21"/>
              </w:rPr>
              <w:t xml:space="preserve"> and </w:t>
            </w:r>
            <w:proofErr w:type="gramStart"/>
            <w:r>
              <w:rPr>
                <w:rFonts w:cstheme="minorHAnsi"/>
                <w:sz w:val="21"/>
                <w:szCs w:val="21"/>
              </w:rPr>
              <w:t xml:space="preserve">HT </w:t>
            </w:r>
            <w:r w:rsidRPr="00D863E1">
              <w:rPr>
                <w:rFonts w:cstheme="minorHAnsi"/>
                <w:sz w:val="21"/>
                <w:szCs w:val="21"/>
              </w:rPr>
              <w:t xml:space="preserve"> to</w:t>
            </w:r>
            <w:proofErr w:type="gramEnd"/>
            <w:r w:rsidRPr="00D863E1">
              <w:rPr>
                <w:rFonts w:cstheme="minorHAnsi"/>
                <w:sz w:val="21"/>
                <w:szCs w:val="21"/>
              </w:rPr>
              <w:t xml:space="preserve"> work with staff to ensure SMPS are providing suitable support, stretch and challenge and quality first teaching</w:t>
            </w:r>
            <w:r>
              <w:rPr>
                <w:rFonts w:cstheme="minorHAnsi"/>
                <w:sz w:val="21"/>
                <w:szCs w:val="21"/>
              </w:rPr>
              <w:t xml:space="preserve"> for all pupils with an emphasis on early phonic intervention.</w:t>
            </w:r>
          </w:p>
          <w:p w14:paraId="4DCA7E66" w14:textId="77777777" w:rsidR="00D863E1" w:rsidRPr="00D863E1" w:rsidRDefault="00D863E1" w:rsidP="0044736B">
            <w:pPr>
              <w:widowControl w:val="0"/>
              <w:autoSpaceDE w:val="0"/>
              <w:autoSpaceDN w:val="0"/>
              <w:adjustRightInd w:val="0"/>
              <w:spacing w:before="10"/>
              <w:rPr>
                <w:rFonts w:cstheme="minorHAnsi"/>
                <w:sz w:val="21"/>
                <w:szCs w:val="21"/>
              </w:rPr>
            </w:pPr>
          </w:p>
        </w:tc>
        <w:tc>
          <w:tcPr>
            <w:tcW w:w="3686" w:type="dxa"/>
          </w:tcPr>
          <w:p w14:paraId="6314666B" w14:textId="326E4C77" w:rsidR="00D863E1" w:rsidRPr="00D863E1" w:rsidRDefault="00D863E1" w:rsidP="00D863E1">
            <w:pPr>
              <w:ind w:left="106"/>
              <w:rPr>
                <w:rFonts w:cstheme="minorHAnsi"/>
                <w:sz w:val="21"/>
                <w:szCs w:val="21"/>
              </w:rPr>
            </w:pPr>
            <w:r w:rsidRPr="00D863E1">
              <w:rPr>
                <w:rFonts w:cstheme="minorHAnsi"/>
                <w:spacing w:val="18"/>
                <w:sz w:val="21"/>
                <w:szCs w:val="21"/>
              </w:rPr>
              <w:t>- Plan with consultant</w:t>
            </w:r>
            <w:r>
              <w:rPr>
                <w:rFonts w:cstheme="minorHAnsi"/>
                <w:spacing w:val="18"/>
                <w:sz w:val="21"/>
                <w:szCs w:val="21"/>
              </w:rPr>
              <w:t xml:space="preserve"> and HT</w:t>
            </w:r>
            <w:r w:rsidRPr="00D863E1">
              <w:rPr>
                <w:rFonts w:cstheme="minorHAnsi"/>
                <w:spacing w:val="18"/>
                <w:sz w:val="21"/>
                <w:szCs w:val="21"/>
              </w:rPr>
              <w:t xml:space="preserve"> </w:t>
            </w:r>
            <w:r w:rsidRPr="00D863E1">
              <w:rPr>
                <w:rFonts w:cstheme="minorHAnsi"/>
                <w:sz w:val="21"/>
                <w:szCs w:val="21"/>
              </w:rPr>
              <w:t>as</w:t>
            </w:r>
            <w:r w:rsidRPr="00D863E1">
              <w:rPr>
                <w:rFonts w:cstheme="minorHAnsi"/>
                <w:spacing w:val="8"/>
                <w:sz w:val="21"/>
                <w:szCs w:val="21"/>
              </w:rPr>
              <w:t xml:space="preserve"> </w:t>
            </w:r>
            <w:r w:rsidRPr="00D863E1">
              <w:rPr>
                <w:rFonts w:cstheme="minorHAnsi"/>
                <w:spacing w:val="3"/>
                <w:sz w:val="21"/>
                <w:szCs w:val="21"/>
              </w:rPr>
              <w:t>C</w:t>
            </w:r>
            <w:r w:rsidRPr="00D863E1">
              <w:rPr>
                <w:rFonts w:cstheme="minorHAnsi"/>
                <w:sz w:val="21"/>
                <w:szCs w:val="21"/>
              </w:rPr>
              <w:t>PD</w:t>
            </w:r>
            <w:r w:rsidRPr="00D863E1">
              <w:rPr>
                <w:rFonts w:cstheme="minorHAnsi"/>
                <w:spacing w:val="15"/>
                <w:sz w:val="21"/>
                <w:szCs w:val="21"/>
              </w:rPr>
              <w:t xml:space="preserve"> </w:t>
            </w:r>
            <w:r w:rsidRPr="00D863E1">
              <w:rPr>
                <w:rFonts w:cstheme="minorHAnsi"/>
                <w:spacing w:val="1"/>
                <w:sz w:val="21"/>
                <w:szCs w:val="21"/>
              </w:rPr>
              <w:t>t</w:t>
            </w:r>
            <w:r w:rsidRPr="00D863E1">
              <w:rPr>
                <w:rFonts w:cstheme="minorHAnsi"/>
                <w:sz w:val="21"/>
                <w:szCs w:val="21"/>
              </w:rPr>
              <w:t>o</w:t>
            </w:r>
            <w:r w:rsidRPr="00D863E1">
              <w:rPr>
                <w:rFonts w:cstheme="minorHAnsi"/>
                <w:spacing w:val="8"/>
                <w:sz w:val="21"/>
                <w:szCs w:val="21"/>
              </w:rPr>
              <w:t xml:space="preserve"> </w:t>
            </w:r>
            <w:r w:rsidRPr="00D863E1">
              <w:rPr>
                <w:rFonts w:cstheme="minorHAnsi"/>
                <w:sz w:val="21"/>
                <w:szCs w:val="21"/>
              </w:rPr>
              <w:t>e</w:t>
            </w:r>
            <w:r w:rsidRPr="00D863E1">
              <w:rPr>
                <w:rFonts w:cstheme="minorHAnsi"/>
                <w:spacing w:val="3"/>
                <w:sz w:val="21"/>
                <w:szCs w:val="21"/>
              </w:rPr>
              <w:t>m</w:t>
            </w:r>
            <w:r w:rsidRPr="00D863E1">
              <w:rPr>
                <w:rFonts w:cstheme="minorHAnsi"/>
                <w:sz w:val="21"/>
                <w:szCs w:val="21"/>
              </w:rPr>
              <w:t>bed</w:t>
            </w:r>
            <w:r w:rsidRPr="00D863E1">
              <w:rPr>
                <w:rFonts w:cstheme="minorHAnsi"/>
                <w:spacing w:val="16"/>
                <w:sz w:val="21"/>
                <w:szCs w:val="21"/>
              </w:rPr>
              <w:t xml:space="preserve"> </w:t>
            </w:r>
            <w:r w:rsidRPr="00D863E1">
              <w:rPr>
                <w:rFonts w:cstheme="minorHAnsi"/>
                <w:w w:val="102"/>
                <w:sz w:val="21"/>
                <w:szCs w:val="21"/>
              </w:rPr>
              <w:t xml:space="preserve">good </w:t>
            </w:r>
            <w:r w:rsidRPr="00D863E1">
              <w:rPr>
                <w:rFonts w:cstheme="minorHAnsi"/>
                <w:sz w:val="21"/>
                <w:szCs w:val="21"/>
              </w:rPr>
              <w:t>p</w:t>
            </w:r>
            <w:r w:rsidRPr="00D863E1">
              <w:rPr>
                <w:rFonts w:cstheme="minorHAnsi"/>
                <w:spacing w:val="1"/>
                <w:sz w:val="21"/>
                <w:szCs w:val="21"/>
              </w:rPr>
              <w:t>r</w:t>
            </w:r>
            <w:r w:rsidRPr="00D863E1">
              <w:rPr>
                <w:rFonts w:cstheme="minorHAnsi"/>
                <w:sz w:val="21"/>
                <w:szCs w:val="21"/>
              </w:rPr>
              <w:t>ac</w:t>
            </w:r>
            <w:r w:rsidRPr="00D863E1">
              <w:rPr>
                <w:rFonts w:cstheme="minorHAnsi"/>
                <w:spacing w:val="1"/>
                <w:sz w:val="21"/>
                <w:szCs w:val="21"/>
              </w:rPr>
              <w:t>tic</w:t>
            </w:r>
            <w:r w:rsidRPr="00D863E1">
              <w:rPr>
                <w:rFonts w:cstheme="minorHAnsi"/>
                <w:sz w:val="21"/>
                <w:szCs w:val="21"/>
              </w:rPr>
              <w:t>e</w:t>
            </w:r>
            <w:r w:rsidRPr="00D863E1">
              <w:rPr>
                <w:rFonts w:cstheme="minorHAnsi"/>
                <w:spacing w:val="21"/>
                <w:sz w:val="21"/>
                <w:szCs w:val="21"/>
              </w:rPr>
              <w:t xml:space="preserve"> </w:t>
            </w:r>
            <w:r w:rsidRPr="00D863E1">
              <w:rPr>
                <w:rFonts w:cstheme="minorHAnsi"/>
                <w:sz w:val="21"/>
                <w:szCs w:val="21"/>
              </w:rPr>
              <w:t xml:space="preserve">and ensure </w:t>
            </w:r>
            <w:r>
              <w:rPr>
                <w:rFonts w:cstheme="minorHAnsi"/>
                <w:sz w:val="21"/>
                <w:szCs w:val="21"/>
              </w:rPr>
              <w:t>good or better</w:t>
            </w:r>
            <w:r w:rsidRPr="00D863E1">
              <w:rPr>
                <w:rFonts w:cstheme="minorHAnsi"/>
                <w:sz w:val="21"/>
                <w:szCs w:val="21"/>
              </w:rPr>
              <w:t xml:space="preserve"> teaching. </w:t>
            </w:r>
          </w:p>
          <w:p w14:paraId="33395FA5" w14:textId="4C784FF0" w:rsidR="00D863E1" w:rsidRDefault="00D863E1" w:rsidP="00D863E1">
            <w:pPr>
              <w:ind w:left="106"/>
              <w:rPr>
                <w:rFonts w:cstheme="minorHAnsi"/>
                <w:sz w:val="21"/>
                <w:szCs w:val="21"/>
              </w:rPr>
            </w:pPr>
            <w:r w:rsidRPr="00D863E1">
              <w:rPr>
                <w:rFonts w:cstheme="minorHAnsi"/>
                <w:sz w:val="21"/>
                <w:szCs w:val="21"/>
              </w:rPr>
              <w:t xml:space="preserve">- Attend consultant courses to support delivery of </w:t>
            </w:r>
            <w:proofErr w:type="gramStart"/>
            <w:r w:rsidRPr="00D863E1">
              <w:rPr>
                <w:rFonts w:cstheme="minorHAnsi"/>
                <w:sz w:val="21"/>
                <w:szCs w:val="21"/>
              </w:rPr>
              <w:t>high quality</w:t>
            </w:r>
            <w:proofErr w:type="gramEnd"/>
            <w:r w:rsidRPr="00D863E1">
              <w:rPr>
                <w:rFonts w:cstheme="minorHAnsi"/>
                <w:sz w:val="21"/>
                <w:szCs w:val="21"/>
              </w:rPr>
              <w:t xml:space="preserve"> lessons </w:t>
            </w:r>
          </w:p>
          <w:p w14:paraId="3E9F9ACE" w14:textId="5E5EBB37" w:rsidR="00D863E1" w:rsidRPr="00D863E1" w:rsidRDefault="00D863E1" w:rsidP="00D863E1">
            <w:pPr>
              <w:ind w:left="106"/>
              <w:rPr>
                <w:rFonts w:cstheme="minorHAnsi"/>
                <w:sz w:val="21"/>
                <w:szCs w:val="21"/>
              </w:rPr>
            </w:pPr>
            <w:r>
              <w:rPr>
                <w:rFonts w:cstheme="minorHAnsi"/>
                <w:sz w:val="21"/>
                <w:szCs w:val="21"/>
              </w:rPr>
              <w:t xml:space="preserve">-Joint planning and coaching with HT </w:t>
            </w:r>
          </w:p>
          <w:p w14:paraId="6C5FE9DE" w14:textId="77777777" w:rsidR="00D863E1" w:rsidRPr="00D863E1" w:rsidRDefault="00D863E1" w:rsidP="0044736B">
            <w:pPr>
              <w:ind w:left="106"/>
              <w:rPr>
                <w:rFonts w:cstheme="minorHAnsi"/>
                <w:spacing w:val="18"/>
                <w:sz w:val="21"/>
                <w:szCs w:val="21"/>
              </w:rPr>
            </w:pPr>
          </w:p>
        </w:tc>
        <w:tc>
          <w:tcPr>
            <w:tcW w:w="3827" w:type="dxa"/>
            <w:gridSpan w:val="2"/>
          </w:tcPr>
          <w:p w14:paraId="3F947C4A" w14:textId="77777777" w:rsidR="00D863E1" w:rsidRPr="00D863E1" w:rsidRDefault="00D863E1" w:rsidP="00D863E1">
            <w:pPr>
              <w:autoSpaceDE w:val="0"/>
              <w:autoSpaceDN w:val="0"/>
              <w:adjustRightInd w:val="0"/>
              <w:rPr>
                <w:rFonts w:cstheme="minorHAnsi"/>
                <w:sz w:val="21"/>
                <w:szCs w:val="21"/>
              </w:rPr>
            </w:pPr>
            <w:r w:rsidRPr="00D863E1">
              <w:rPr>
                <w:rFonts w:cstheme="minorHAnsi"/>
                <w:sz w:val="21"/>
                <w:szCs w:val="21"/>
              </w:rPr>
              <w:t>- In year tracking / data meeting reviews with a focus on identified group for accelerated progress</w:t>
            </w:r>
          </w:p>
          <w:p w14:paraId="369BC92F" w14:textId="3E70EB90" w:rsidR="00D863E1" w:rsidRPr="00D863E1" w:rsidRDefault="00D863E1" w:rsidP="00D863E1">
            <w:pPr>
              <w:autoSpaceDE w:val="0"/>
              <w:autoSpaceDN w:val="0"/>
              <w:adjustRightInd w:val="0"/>
              <w:rPr>
                <w:rFonts w:cstheme="minorHAnsi"/>
                <w:sz w:val="21"/>
                <w:szCs w:val="21"/>
              </w:rPr>
            </w:pPr>
            <w:r w:rsidRPr="00D863E1">
              <w:rPr>
                <w:rFonts w:cstheme="minorHAnsi"/>
                <w:sz w:val="21"/>
                <w:szCs w:val="21"/>
              </w:rPr>
              <w:t>- Work scrutiny / lesson observations</w:t>
            </w:r>
          </w:p>
        </w:tc>
        <w:tc>
          <w:tcPr>
            <w:tcW w:w="2012" w:type="dxa"/>
          </w:tcPr>
          <w:p w14:paraId="1181DA55" w14:textId="20D1EEB4" w:rsidR="00D863E1" w:rsidRPr="00D863E1" w:rsidRDefault="00D863E1" w:rsidP="0044736B">
            <w:pPr>
              <w:autoSpaceDE w:val="0"/>
              <w:autoSpaceDN w:val="0"/>
              <w:adjustRightInd w:val="0"/>
              <w:jc w:val="center"/>
              <w:rPr>
                <w:rFonts w:cstheme="minorHAnsi"/>
                <w:sz w:val="21"/>
                <w:szCs w:val="21"/>
              </w:rPr>
            </w:pPr>
            <w:bookmarkStart w:id="0" w:name="_GoBack"/>
            <w:bookmarkEnd w:id="0"/>
            <w:r>
              <w:rPr>
                <w:rFonts w:cstheme="minorHAnsi"/>
                <w:sz w:val="21"/>
                <w:szCs w:val="21"/>
              </w:rPr>
              <w:t>£1500</w:t>
            </w:r>
          </w:p>
        </w:tc>
      </w:tr>
      <w:tr w:rsidR="0044736B" w:rsidRPr="00A144E5" w14:paraId="61CF3124" w14:textId="77777777" w:rsidTr="00C25DD6">
        <w:trPr>
          <w:trHeight w:val="289"/>
        </w:trPr>
        <w:tc>
          <w:tcPr>
            <w:tcW w:w="822" w:type="dxa"/>
          </w:tcPr>
          <w:p w14:paraId="46248F54" w14:textId="4306A24C" w:rsidR="0044736B" w:rsidRPr="000255FB" w:rsidRDefault="0044736B" w:rsidP="0044736B">
            <w:pPr>
              <w:autoSpaceDE w:val="0"/>
              <w:autoSpaceDN w:val="0"/>
              <w:adjustRightInd w:val="0"/>
              <w:jc w:val="center"/>
              <w:rPr>
                <w:rFonts w:cstheme="minorHAnsi"/>
                <w:b/>
              </w:rPr>
            </w:pPr>
            <w:r>
              <w:rPr>
                <w:rFonts w:cstheme="minorHAnsi"/>
                <w:b/>
              </w:rPr>
              <w:t>B / E</w:t>
            </w:r>
          </w:p>
        </w:tc>
        <w:tc>
          <w:tcPr>
            <w:tcW w:w="3827" w:type="dxa"/>
          </w:tcPr>
          <w:p w14:paraId="5C5D7B81" w14:textId="0819D0EC" w:rsidR="0044736B" w:rsidRPr="00D863E1" w:rsidRDefault="0044736B" w:rsidP="0044736B">
            <w:pPr>
              <w:widowControl w:val="0"/>
              <w:autoSpaceDE w:val="0"/>
              <w:autoSpaceDN w:val="0"/>
              <w:adjustRightInd w:val="0"/>
              <w:spacing w:before="10" w:line="251" w:lineRule="auto"/>
              <w:ind w:right="252"/>
              <w:rPr>
                <w:rFonts w:cstheme="minorHAnsi"/>
                <w:sz w:val="21"/>
                <w:szCs w:val="21"/>
              </w:rPr>
            </w:pPr>
            <w:r w:rsidRPr="00D863E1">
              <w:rPr>
                <w:rFonts w:cstheme="minorHAnsi"/>
                <w:sz w:val="21"/>
                <w:szCs w:val="21"/>
              </w:rPr>
              <w:t xml:space="preserve">Use of ‘Relax Kids’ across </w:t>
            </w:r>
            <w:proofErr w:type="gramStart"/>
            <w:r w:rsidRPr="00D863E1">
              <w:rPr>
                <w:rFonts w:cstheme="minorHAnsi"/>
                <w:sz w:val="21"/>
                <w:szCs w:val="21"/>
              </w:rPr>
              <w:t>school  (</w:t>
            </w:r>
            <w:proofErr w:type="gramEnd"/>
            <w:r w:rsidRPr="00D863E1">
              <w:rPr>
                <w:rFonts w:cstheme="minorHAnsi"/>
                <w:i/>
                <w:sz w:val="21"/>
                <w:szCs w:val="21"/>
              </w:rPr>
              <w:t>Class 2 to Class 4</w:t>
            </w:r>
            <w:r w:rsidRPr="00D863E1">
              <w:rPr>
                <w:rFonts w:cstheme="minorHAnsi"/>
                <w:sz w:val="21"/>
                <w:szCs w:val="21"/>
              </w:rPr>
              <w:t>)</w:t>
            </w:r>
          </w:p>
          <w:p w14:paraId="039B751E" w14:textId="3868375B" w:rsidR="0044736B" w:rsidRPr="00D863E1" w:rsidRDefault="0044736B" w:rsidP="0044736B">
            <w:pPr>
              <w:widowControl w:val="0"/>
              <w:autoSpaceDE w:val="0"/>
              <w:autoSpaceDN w:val="0"/>
              <w:adjustRightInd w:val="0"/>
              <w:spacing w:before="10" w:line="251" w:lineRule="auto"/>
              <w:ind w:right="252"/>
              <w:rPr>
                <w:rFonts w:cstheme="minorHAnsi"/>
                <w:sz w:val="21"/>
                <w:szCs w:val="21"/>
              </w:rPr>
            </w:pPr>
          </w:p>
        </w:tc>
        <w:tc>
          <w:tcPr>
            <w:tcW w:w="3686" w:type="dxa"/>
          </w:tcPr>
          <w:p w14:paraId="7AC561EE" w14:textId="77777777" w:rsidR="0044736B" w:rsidRPr="00D863E1" w:rsidRDefault="0044736B" w:rsidP="0044736B">
            <w:pPr>
              <w:widowControl w:val="0"/>
              <w:autoSpaceDE w:val="0"/>
              <w:autoSpaceDN w:val="0"/>
              <w:adjustRightInd w:val="0"/>
              <w:spacing w:before="10"/>
              <w:rPr>
                <w:sz w:val="21"/>
                <w:szCs w:val="21"/>
              </w:rPr>
            </w:pPr>
            <w:r w:rsidRPr="00D863E1">
              <w:rPr>
                <w:sz w:val="21"/>
                <w:szCs w:val="21"/>
              </w:rPr>
              <w:t xml:space="preserve">Relax Kids website provides information regarding outcomes – qualitative </w:t>
            </w:r>
            <w:proofErr w:type="gramStart"/>
            <w:r w:rsidRPr="00D863E1">
              <w:rPr>
                <w:sz w:val="21"/>
                <w:szCs w:val="21"/>
              </w:rPr>
              <w:t>research based</w:t>
            </w:r>
            <w:proofErr w:type="gramEnd"/>
            <w:r w:rsidRPr="00D863E1">
              <w:rPr>
                <w:sz w:val="21"/>
                <w:szCs w:val="21"/>
              </w:rPr>
              <w:t xml:space="preserve"> evidence for improvements in managing anxiety, stress and developing positivity. </w:t>
            </w:r>
          </w:p>
          <w:p w14:paraId="6244C669" w14:textId="014ADBD4" w:rsidR="0044736B" w:rsidRPr="00D863E1" w:rsidRDefault="0044736B" w:rsidP="0044736B">
            <w:pPr>
              <w:widowControl w:val="0"/>
              <w:autoSpaceDE w:val="0"/>
              <w:autoSpaceDN w:val="0"/>
              <w:adjustRightInd w:val="0"/>
              <w:spacing w:before="10"/>
              <w:rPr>
                <w:rFonts w:cstheme="minorHAnsi"/>
                <w:sz w:val="21"/>
                <w:szCs w:val="21"/>
              </w:rPr>
            </w:pPr>
            <w:hyperlink r:id="rId7" w:history="1">
              <w:r w:rsidRPr="00D863E1">
                <w:rPr>
                  <w:rStyle w:val="Hyperlink"/>
                  <w:sz w:val="21"/>
                  <w:szCs w:val="21"/>
                </w:rPr>
                <w:t>https://www.relaxkids.com/</w:t>
              </w:r>
            </w:hyperlink>
          </w:p>
        </w:tc>
        <w:tc>
          <w:tcPr>
            <w:tcW w:w="3827" w:type="dxa"/>
            <w:gridSpan w:val="2"/>
          </w:tcPr>
          <w:p w14:paraId="5061E6C5" w14:textId="73AA5AE5"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Trained school staff member to be the coach to implement the ‘Relax Kids’ programme</w:t>
            </w:r>
          </w:p>
          <w:p w14:paraId="523BCB2E" w14:textId="24DBF21E"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 xml:space="preserve">Target additional sessions through after school club (Again school staff) for identified PP pupils </w:t>
            </w:r>
          </w:p>
          <w:p w14:paraId="5AEE92D4" w14:textId="1116B288"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 xml:space="preserve">Hold a parental workshop to </w:t>
            </w:r>
            <w:r w:rsidRPr="00D863E1">
              <w:rPr>
                <w:rFonts w:cstheme="minorHAnsi"/>
                <w:sz w:val="21"/>
                <w:szCs w:val="21"/>
              </w:rPr>
              <w:lastRenderedPageBreak/>
              <w:t>engage parents and inform about the approach so it can be used between home and school</w:t>
            </w:r>
          </w:p>
          <w:p w14:paraId="6B76242A" w14:textId="48609326"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 xml:space="preserve">Staff meeting to enable some of the strategies to be woven into classroom practice </w:t>
            </w:r>
          </w:p>
          <w:p w14:paraId="456E8222" w14:textId="7041FF00" w:rsidR="0044736B" w:rsidRPr="00D863E1" w:rsidRDefault="0044736B" w:rsidP="0044736B">
            <w:pPr>
              <w:widowControl w:val="0"/>
              <w:autoSpaceDE w:val="0"/>
              <w:autoSpaceDN w:val="0"/>
              <w:adjustRightInd w:val="0"/>
              <w:spacing w:before="10" w:line="252" w:lineRule="auto"/>
              <w:ind w:right="105"/>
              <w:rPr>
                <w:rFonts w:cstheme="minorHAnsi"/>
                <w:sz w:val="21"/>
                <w:szCs w:val="21"/>
              </w:rPr>
            </w:pPr>
            <w:r w:rsidRPr="00D863E1">
              <w:rPr>
                <w:rFonts w:cstheme="minorHAnsi"/>
                <w:sz w:val="21"/>
                <w:szCs w:val="21"/>
              </w:rPr>
              <w:t>Measure – Pupil &amp; Teacher Questionnaire (</w:t>
            </w:r>
            <w:r w:rsidRPr="00D863E1">
              <w:rPr>
                <w:rFonts w:cstheme="minorHAnsi"/>
                <w:i/>
                <w:sz w:val="21"/>
                <w:szCs w:val="21"/>
              </w:rPr>
              <w:t>whole school</w:t>
            </w:r>
            <w:r w:rsidRPr="00D863E1">
              <w:rPr>
                <w:rFonts w:cstheme="minorHAnsi"/>
                <w:sz w:val="21"/>
                <w:szCs w:val="21"/>
              </w:rPr>
              <w:t>)</w:t>
            </w:r>
          </w:p>
          <w:p w14:paraId="5AF72B2F" w14:textId="18EC7AD6" w:rsidR="0044736B" w:rsidRPr="00D863E1" w:rsidRDefault="0044736B" w:rsidP="0044736B">
            <w:pPr>
              <w:widowControl w:val="0"/>
              <w:autoSpaceDE w:val="0"/>
              <w:autoSpaceDN w:val="0"/>
              <w:adjustRightInd w:val="0"/>
              <w:spacing w:before="10" w:line="252" w:lineRule="auto"/>
              <w:ind w:right="105"/>
              <w:rPr>
                <w:rFonts w:cstheme="minorHAnsi"/>
                <w:sz w:val="21"/>
                <w:szCs w:val="21"/>
              </w:rPr>
            </w:pPr>
            <w:r w:rsidRPr="00D863E1">
              <w:rPr>
                <w:rFonts w:cstheme="minorHAnsi"/>
                <w:sz w:val="21"/>
                <w:szCs w:val="21"/>
              </w:rPr>
              <w:t>Parent Questionnaire (</w:t>
            </w:r>
            <w:r w:rsidRPr="00D863E1">
              <w:rPr>
                <w:rFonts w:cstheme="minorHAnsi"/>
                <w:i/>
                <w:sz w:val="21"/>
                <w:szCs w:val="21"/>
              </w:rPr>
              <w:t>Target group</w:t>
            </w:r>
            <w:r w:rsidRPr="00D863E1">
              <w:rPr>
                <w:rFonts w:cstheme="minorHAnsi"/>
                <w:sz w:val="21"/>
                <w:szCs w:val="21"/>
              </w:rPr>
              <w:t>)</w:t>
            </w:r>
          </w:p>
        </w:tc>
        <w:tc>
          <w:tcPr>
            <w:tcW w:w="2012" w:type="dxa"/>
          </w:tcPr>
          <w:p w14:paraId="574088DB" w14:textId="441E812C"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lastRenderedPageBreak/>
              <w:t>£1500</w:t>
            </w:r>
          </w:p>
        </w:tc>
      </w:tr>
      <w:tr w:rsidR="0044736B" w:rsidRPr="00A144E5" w14:paraId="66917C11" w14:textId="77777777" w:rsidTr="00C25DD6">
        <w:trPr>
          <w:trHeight w:val="289"/>
        </w:trPr>
        <w:tc>
          <w:tcPr>
            <w:tcW w:w="822" w:type="dxa"/>
          </w:tcPr>
          <w:p w14:paraId="61C3D73F" w14:textId="708D1C17" w:rsidR="0044736B" w:rsidRDefault="0044736B" w:rsidP="0044736B">
            <w:pPr>
              <w:autoSpaceDE w:val="0"/>
              <w:autoSpaceDN w:val="0"/>
              <w:adjustRightInd w:val="0"/>
              <w:jc w:val="center"/>
              <w:rPr>
                <w:rFonts w:cstheme="minorHAnsi"/>
                <w:b/>
              </w:rPr>
            </w:pPr>
            <w:r>
              <w:rPr>
                <w:rFonts w:cstheme="minorHAnsi"/>
                <w:b/>
              </w:rPr>
              <w:t>B</w:t>
            </w:r>
          </w:p>
        </w:tc>
        <w:tc>
          <w:tcPr>
            <w:tcW w:w="3827" w:type="dxa"/>
          </w:tcPr>
          <w:p w14:paraId="4767BC8F" w14:textId="59663C03" w:rsidR="0044736B" w:rsidRPr="00D863E1" w:rsidRDefault="0044736B" w:rsidP="0044736B">
            <w:pPr>
              <w:widowControl w:val="0"/>
              <w:autoSpaceDE w:val="0"/>
              <w:autoSpaceDN w:val="0"/>
              <w:adjustRightInd w:val="0"/>
              <w:spacing w:before="10" w:line="251" w:lineRule="auto"/>
              <w:ind w:right="252"/>
              <w:rPr>
                <w:rFonts w:cstheme="minorHAnsi"/>
                <w:sz w:val="21"/>
                <w:szCs w:val="21"/>
              </w:rPr>
            </w:pPr>
            <w:r w:rsidRPr="00D863E1">
              <w:rPr>
                <w:rFonts w:cstheme="minorHAnsi"/>
                <w:sz w:val="21"/>
                <w:szCs w:val="21"/>
              </w:rPr>
              <w:t>Introduction of broader range of pastoral support programmes available:</w:t>
            </w:r>
          </w:p>
          <w:p w14:paraId="22B71190" w14:textId="77777777" w:rsidR="0044736B" w:rsidRPr="00D863E1" w:rsidRDefault="0044736B" w:rsidP="0044736B">
            <w:pPr>
              <w:pStyle w:val="ListParagraph"/>
              <w:widowControl w:val="0"/>
              <w:numPr>
                <w:ilvl w:val="0"/>
                <w:numId w:val="19"/>
              </w:numPr>
              <w:autoSpaceDE w:val="0"/>
              <w:autoSpaceDN w:val="0"/>
              <w:adjustRightInd w:val="0"/>
              <w:spacing w:before="10" w:line="251" w:lineRule="auto"/>
              <w:ind w:right="252"/>
              <w:rPr>
                <w:rFonts w:cstheme="minorHAnsi"/>
                <w:sz w:val="21"/>
                <w:szCs w:val="21"/>
              </w:rPr>
            </w:pPr>
            <w:r w:rsidRPr="00D863E1">
              <w:rPr>
                <w:rFonts w:cstheme="minorHAnsi"/>
                <w:sz w:val="21"/>
                <w:szCs w:val="21"/>
              </w:rPr>
              <w:t>Lego therapy</w:t>
            </w:r>
          </w:p>
          <w:p w14:paraId="31258007" w14:textId="2AD31D1C" w:rsidR="0044736B" w:rsidRPr="00D863E1" w:rsidRDefault="0044736B" w:rsidP="0044736B">
            <w:pPr>
              <w:pStyle w:val="ListParagraph"/>
              <w:widowControl w:val="0"/>
              <w:numPr>
                <w:ilvl w:val="0"/>
                <w:numId w:val="19"/>
              </w:numPr>
              <w:autoSpaceDE w:val="0"/>
              <w:autoSpaceDN w:val="0"/>
              <w:adjustRightInd w:val="0"/>
              <w:spacing w:before="10" w:line="251" w:lineRule="auto"/>
              <w:ind w:right="252"/>
              <w:rPr>
                <w:rFonts w:cstheme="minorHAnsi"/>
                <w:sz w:val="21"/>
                <w:szCs w:val="21"/>
              </w:rPr>
            </w:pPr>
            <w:r w:rsidRPr="00D863E1">
              <w:rPr>
                <w:rFonts w:cstheme="minorHAnsi"/>
                <w:sz w:val="21"/>
                <w:szCs w:val="21"/>
              </w:rPr>
              <w:t>Time for Talk / Socially Speaking / Friendship Formula</w:t>
            </w:r>
          </w:p>
        </w:tc>
        <w:tc>
          <w:tcPr>
            <w:tcW w:w="3686" w:type="dxa"/>
          </w:tcPr>
          <w:p w14:paraId="06AD54DA" w14:textId="724E5F4D" w:rsidR="0044736B" w:rsidRPr="00D863E1" w:rsidRDefault="0044736B" w:rsidP="0044736B">
            <w:pPr>
              <w:pStyle w:val="ListParagraph"/>
              <w:widowControl w:val="0"/>
              <w:numPr>
                <w:ilvl w:val="0"/>
                <w:numId w:val="19"/>
              </w:numPr>
              <w:autoSpaceDE w:val="0"/>
              <w:autoSpaceDN w:val="0"/>
              <w:adjustRightInd w:val="0"/>
              <w:spacing w:before="10"/>
              <w:rPr>
                <w:rFonts w:cstheme="minorHAnsi"/>
                <w:sz w:val="21"/>
                <w:szCs w:val="21"/>
              </w:rPr>
            </w:pPr>
            <w:r w:rsidRPr="00D863E1">
              <w:rPr>
                <w:rFonts w:cstheme="minorHAnsi"/>
                <w:sz w:val="21"/>
                <w:szCs w:val="21"/>
              </w:rPr>
              <w:t xml:space="preserve">Developed by a speech and language therapist to develop skills of cooperation, friendship, turn taking and social interaction. </w:t>
            </w:r>
          </w:p>
        </w:tc>
        <w:tc>
          <w:tcPr>
            <w:tcW w:w="3827" w:type="dxa"/>
            <w:gridSpan w:val="2"/>
          </w:tcPr>
          <w:p w14:paraId="43AB04DC" w14:textId="77777777"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Provide staff CPD for identified staff</w:t>
            </w:r>
          </w:p>
          <w:p w14:paraId="12E63761" w14:textId="77777777"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Ensure consistent implementation</w:t>
            </w:r>
          </w:p>
          <w:p w14:paraId="54CFDEF9" w14:textId="77777777"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Include target PP pupils</w:t>
            </w:r>
          </w:p>
          <w:p w14:paraId="429CED89" w14:textId="1DA3310D" w:rsidR="0044736B" w:rsidRPr="00D863E1" w:rsidRDefault="0044736B" w:rsidP="0044736B">
            <w:pPr>
              <w:pStyle w:val="ListParagraph"/>
              <w:widowControl w:val="0"/>
              <w:numPr>
                <w:ilvl w:val="0"/>
                <w:numId w:val="19"/>
              </w:numPr>
              <w:autoSpaceDE w:val="0"/>
              <w:autoSpaceDN w:val="0"/>
              <w:adjustRightInd w:val="0"/>
              <w:spacing w:before="10" w:line="252" w:lineRule="auto"/>
              <w:ind w:right="105"/>
              <w:rPr>
                <w:rFonts w:cstheme="minorHAnsi"/>
                <w:sz w:val="21"/>
                <w:szCs w:val="21"/>
              </w:rPr>
            </w:pPr>
            <w:r w:rsidRPr="00D863E1">
              <w:rPr>
                <w:rFonts w:cstheme="minorHAnsi"/>
                <w:sz w:val="21"/>
                <w:szCs w:val="21"/>
              </w:rPr>
              <w:t>Provide information for parents / carers about the programme</w:t>
            </w:r>
          </w:p>
        </w:tc>
        <w:tc>
          <w:tcPr>
            <w:tcW w:w="2012" w:type="dxa"/>
          </w:tcPr>
          <w:p w14:paraId="1B933FA4" w14:textId="2AE6BC87"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£640</w:t>
            </w:r>
          </w:p>
          <w:p w14:paraId="19517F68" w14:textId="2027A458"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(20 weeks TA time 1 hour per week x 2 TAs)</w:t>
            </w:r>
          </w:p>
        </w:tc>
      </w:tr>
      <w:tr w:rsidR="0044736B" w:rsidRPr="00A144E5" w14:paraId="65CE0230" w14:textId="77777777" w:rsidTr="002D20D0">
        <w:trPr>
          <w:trHeight w:val="279"/>
        </w:trPr>
        <w:tc>
          <w:tcPr>
            <w:tcW w:w="14174" w:type="dxa"/>
            <w:gridSpan w:val="6"/>
            <w:tcBorders>
              <w:bottom w:val="single" w:sz="4" w:space="0" w:color="000000" w:themeColor="text1"/>
            </w:tcBorders>
            <w:shd w:val="clear" w:color="auto" w:fill="00B050"/>
          </w:tcPr>
          <w:p w14:paraId="14ADACE1" w14:textId="0356C060" w:rsidR="0044736B" w:rsidRPr="00264154" w:rsidRDefault="0044736B" w:rsidP="0044736B">
            <w:pPr>
              <w:autoSpaceDE w:val="0"/>
              <w:autoSpaceDN w:val="0"/>
              <w:adjustRightInd w:val="0"/>
              <w:rPr>
                <w:rFonts w:cstheme="minorHAnsi"/>
                <w:b/>
                <w:sz w:val="21"/>
                <w:szCs w:val="21"/>
              </w:rPr>
            </w:pPr>
            <w:r w:rsidRPr="002D20D0">
              <w:rPr>
                <w:rFonts w:cstheme="minorHAnsi"/>
                <w:b/>
                <w:color w:val="FFFFFF" w:themeColor="background1"/>
                <w:sz w:val="21"/>
                <w:szCs w:val="21"/>
              </w:rPr>
              <w:t>ii. Targeted support</w:t>
            </w:r>
          </w:p>
        </w:tc>
      </w:tr>
      <w:tr w:rsidR="0044736B" w:rsidRPr="00A144E5" w14:paraId="752868E7" w14:textId="77777777" w:rsidTr="00756902">
        <w:trPr>
          <w:trHeight w:val="553"/>
        </w:trPr>
        <w:tc>
          <w:tcPr>
            <w:tcW w:w="822" w:type="dxa"/>
            <w:tcBorders>
              <w:bottom w:val="single" w:sz="4" w:space="0" w:color="000000" w:themeColor="text1"/>
            </w:tcBorders>
          </w:tcPr>
          <w:p w14:paraId="148A3412" w14:textId="1D49835A" w:rsidR="0044736B" w:rsidRPr="00EB6D8F" w:rsidRDefault="0044736B" w:rsidP="0044736B">
            <w:pPr>
              <w:autoSpaceDE w:val="0"/>
              <w:autoSpaceDN w:val="0"/>
              <w:adjustRightInd w:val="0"/>
              <w:jc w:val="center"/>
              <w:rPr>
                <w:rFonts w:cstheme="minorHAnsi"/>
                <w:b/>
              </w:rPr>
            </w:pPr>
            <w:r>
              <w:rPr>
                <w:rFonts w:cstheme="minorHAnsi"/>
                <w:b/>
              </w:rPr>
              <w:t>A/</w:t>
            </w:r>
            <w:r w:rsidRPr="00EB6D8F">
              <w:rPr>
                <w:rFonts w:cstheme="minorHAnsi"/>
                <w:b/>
              </w:rPr>
              <w:t>B/C/D</w:t>
            </w:r>
          </w:p>
        </w:tc>
        <w:tc>
          <w:tcPr>
            <w:tcW w:w="3827" w:type="dxa"/>
            <w:tcBorders>
              <w:bottom w:val="single" w:sz="4" w:space="0" w:color="000000" w:themeColor="text1"/>
            </w:tcBorders>
          </w:tcPr>
          <w:p w14:paraId="14FC5735" w14:textId="447BA311" w:rsidR="0044736B" w:rsidRPr="00D863E1" w:rsidRDefault="0044736B" w:rsidP="0044736B">
            <w:pPr>
              <w:autoSpaceDE w:val="0"/>
              <w:autoSpaceDN w:val="0"/>
              <w:adjustRightInd w:val="0"/>
              <w:jc w:val="both"/>
              <w:rPr>
                <w:rFonts w:cstheme="minorHAnsi"/>
                <w:sz w:val="21"/>
                <w:szCs w:val="21"/>
              </w:rPr>
            </w:pPr>
            <w:r w:rsidRPr="00D863E1">
              <w:rPr>
                <w:rFonts w:cstheme="minorHAnsi"/>
                <w:sz w:val="21"/>
                <w:szCs w:val="21"/>
              </w:rPr>
              <w:t xml:space="preserve">Contribution to employment of </w:t>
            </w:r>
            <w:r w:rsidR="00D863E1" w:rsidRPr="00D863E1">
              <w:rPr>
                <w:rFonts w:cstheme="minorHAnsi"/>
                <w:sz w:val="21"/>
                <w:szCs w:val="21"/>
              </w:rPr>
              <w:t xml:space="preserve">additional </w:t>
            </w:r>
            <w:r w:rsidRPr="00D863E1">
              <w:rPr>
                <w:rFonts w:cstheme="minorHAnsi"/>
                <w:sz w:val="21"/>
                <w:szCs w:val="21"/>
              </w:rPr>
              <w:t>T</w:t>
            </w:r>
            <w:r w:rsidR="00D863E1" w:rsidRPr="00D863E1">
              <w:rPr>
                <w:rFonts w:cstheme="minorHAnsi"/>
                <w:sz w:val="21"/>
                <w:szCs w:val="21"/>
              </w:rPr>
              <w:t xml:space="preserve">As to provide small group and 1:1 intervention. </w:t>
            </w:r>
          </w:p>
        </w:tc>
        <w:tc>
          <w:tcPr>
            <w:tcW w:w="3686" w:type="dxa"/>
          </w:tcPr>
          <w:p w14:paraId="4557F7A0" w14:textId="7BC61295" w:rsidR="0044736B" w:rsidRPr="00D863E1" w:rsidRDefault="0044736B" w:rsidP="0044736B">
            <w:pPr>
              <w:autoSpaceDE w:val="0"/>
              <w:autoSpaceDN w:val="0"/>
              <w:adjustRightInd w:val="0"/>
              <w:jc w:val="both"/>
              <w:rPr>
                <w:rFonts w:cstheme="minorHAnsi"/>
                <w:sz w:val="21"/>
                <w:szCs w:val="21"/>
              </w:rPr>
            </w:pPr>
            <w:r w:rsidRPr="00D863E1">
              <w:rPr>
                <w:rFonts w:cstheme="minorHAnsi"/>
                <w:sz w:val="21"/>
                <w:szCs w:val="21"/>
              </w:rPr>
              <w:t>- Stretch and Support</w:t>
            </w:r>
          </w:p>
          <w:p w14:paraId="2FAA365D" w14:textId="4C4881E6" w:rsidR="0044736B" w:rsidRPr="00D863E1" w:rsidRDefault="0044736B" w:rsidP="0044736B">
            <w:pPr>
              <w:autoSpaceDE w:val="0"/>
              <w:autoSpaceDN w:val="0"/>
              <w:adjustRightInd w:val="0"/>
              <w:jc w:val="both"/>
              <w:rPr>
                <w:rFonts w:cstheme="minorHAnsi"/>
                <w:sz w:val="21"/>
                <w:szCs w:val="21"/>
              </w:rPr>
            </w:pPr>
            <w:r w:rsidRPr="00D863E1">
              <w:rPr>
                <w:rFonts w:cstheme="minorHAnsi"/>
                <w:sz w:val="21"/>
                <w:szCs w:val="21"/>
              </w:rPr>
              <w:t xml:space="preserve">- Education Endowment Foundation states, “Evidence suggests that TAs can have a positive impact on academic achievement…in the most positive examples, it is likely that support and training will have been provided for both teachers and TAs so that they understand how to work together effectively. Research which focuses on TAs who provide 1:1 or small group support shows a stronger positive benefit of between three and five additional months on average.” </w:t>
            </w:r>
          </w:p>
        </w:tc>
        <w:tc>
          <w:tcPr>
            <w:tcW w:w="3827" w:type="dxa"/>
            <w:gridSpan w:val="2"/>
            <w:tcBorders>
              <w:bottom w:val="single" w:sz="4" w:space="0" w:color="000000" w:themeColor="text1"/>
            </w:tcBorders>
          </w:tcPr>
          <w:p w14:paraId="24AE3C98" w14:textId="78C3D8C9"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xml:space="preserve">- Interventions set at data meetings alongside </w:t>
            </w:r>
            <w:proofErr w:type="spellStart"/>
            <w:r w:rsidRPr="00D863E1">
              <w:rPr>
                <w:rFonts w:cstheme="minorHAnsi"/>
                <w:sz w:val="21"/>
                <w:szCs w:val="21"/>
              </w:rPr>
              <w:t>SENCo</w:t>
            </w:r>
            <w:proofErr w:type="spellEnd"/>
            <w:r w:rsidRPr="00D863E1">
              <w:rPr>
                <w:rFonts w:cstheme="minorHAnsi"/>
                <w:sz w:val="21"/>
                <w:szCs w:val="21"/>
              </w:rPr>
              <w:t xml:space="preserve"> where necessary</w:t>
            </w:r>
          </w:p>
          <w:p w14:paraId="7FA64880" w14:textId="77777777"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Ongoing review of interventions at key assessment points</w:t>
            </w:r>
          </w:p>
          <w:p w14:paraId="2FF46AC6" w14:textId="70C21061"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xml:space="preserve">- In year tracking outcomes </w:t>
            </w:r>
          </w:p>
        </w:tc>
        <w:tc>
          <w:tcPr>
            <w:tcW w:w="2012" w:type="dxa"/>
            <w:tcBorders>
              <w:bottom w:val="single" w:sz="4" w:space="0" w:color="000000" w:themeColor="text1"/>
            </w:tcBorders>
          </w:tcPr>
          <w:p w14:paraId="4EB0F15D" w14:textId="6760DA41"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£5000</w:t>
            </w:r>
          </w:p>
        </w:tc>
      </w:tr>
      <w:tr w:rsidR="0044736B" w:rsidRPr="00A144E5" w14:paraId="6B153390" w14:textId="77777777" w:rsidTr="002D20D0">
        <w:trPr>
          <w:trHeight w:val="315"/>
        </w:trPr>
        <w:tc>
          <w:tcPr>
            <w:tcW w:w="14174" w:type="dxa"/>
            <w:gridSpan w:val="6"/>
            <w:tcBorders>
              <w:bottom w:val="single" w:sz="4" w:space="0" w:color="000000" w:themeColor="text1"/>
            </w:tcBorders>
            <w:shd w:val="clear" w:color="auto" w:fill="00B050"/>
          </w:tcPr>
          <w:p w14:paraId="5931EB1A" w14:textId="4AC7AAA9" w:rsidR="0044736B" w:rsidRPr="00264154" w:rsidRDefault="0044736B" w:rsidP="0044736B">
            <w:pPr>
              <w:autoSpaceDE w:val="0"/>
              <w:autoSpaceDN w:val="0"/>
              <w:adjustRightInd w:val="0"/>
              <w:rPr>
                <w:rFonts w:cstheme="minorHAnsi"/>
                <w:b/>
                <w:sz w:val="21"/>
                <w:szCs w:val="21"/>
              </w:rPr>
            </w:pPr>
            <w:r w:rsidRPr="002D20D0">
              <w:rPr>
                <w:rFonts w:cstheme="minorHAnsi"/>
                <w:b/>
                <w:color w:val="FFFFFF" w:themeColor="background1"/>
                <w:sz w:val="21"/>
                <w:szCs w:val="21"/>
              </w:rPr>
              <w:t>iii. Other approaches</w:t>
            </w:r>
          </w:p>
        </w:tc>
      </w:tr>
      <w:tr w:rsidR="0044736B" w:rsidRPr="00A144E5" w14:paraId="7A2698F3" w14:textId="77777777" w:rsidTr="00841B9B">
        <w:trPr>
          <w:trHeight w:val="1217"/>
        </w:trPr>
        <w:tc>
          <w:tcPr>
            <w:tcW w:w="822" w:type="dxa"/>
            <w:tcBorders>
              <w:bottom w:val="single" w:sz="4" w:space="0" w:color="000000" w:themeColor="text1"/>
            </w:tcBorders>
          </w:tcPr>
          <w:p w14:paraId="3D750C38" w14:textId="4F3E365D" w:rsidR="0044736B" w:rsidRDefault="0044736B" w:rsidP="0044736B">
            <w:pPr>
              <w:autoSpaceDE w:val="0"/>
              <w:autoSpaceDN w:val="0"/>
              <w:adjustRightInd w:val="0"/>
              <w:jc w:val="center"/>
              <w:rPr>
                <w:rFonts w:cstheme="minorHAnsi"/>
                <w:b/>
              </w:rPr>
            </w:pPr>
            <w:r>
              <w:rPr>
                <w:rFonts w:cstheme="minorHAnsi"/>
                <w:b/>
              </w:rPr>
              <w:lastRenderedPageBreak/>
              <w:t>B</w:t>
            </w:r>
          </w:p>
        </w:tc>
        <w:tc>
          <w:tcPr>
            <w:tcW w:w="3827" w:type="dxa"/>
            <w:tcBorders>
              <w:bottom w:val="single" w:sz="4" w:space="0" w:color="000000" w:themeColor="text1"/>
            </w:tcBorders>
          </w:tcPr>
          <w:p w14:paraId="4E62843A" w14:textId="49C57B35" w:rsidR="0044736B" w:rsidRPr="00D863E1" w:rsidRDefault="0044736B" w:rsidP="0044736B">
            <w:pPr>
              <w:autoSpaceDE w:val="0"/>
              <w:autoSpaceDN w:val="0"/>
              <w:adjustRightInd w:val="0"/>
              <w:rPr>
                <w:rFonts w:cstheme="minorHAnsi"/>
                <w:sz w:val="21"/>
                <w:szCs w:val="21"/>
              </w:rPr>
            </w:pPr>
            <w:r w:rsidRPr="00D863E1">
              <w:rPr>
                <w:sz w:val="21"/>
                <w:szCs w:val="21"/>
              </w:rPr>
              <w:t>Access to breakfast club as an aid to reducing anxiety</w:t>
            </w:r>
          </w:p>
        </w:tc>
        <w:tc>
          <w:tcPr>
            <w:tcW w:w="3686" w:type="dxa"/>
          </w:tcPr>
          <w:p w14:paraId="347794A4" w14:textId="6CD6D78A" w:rsidR="0044736B" w:rsidRPr="00D863E1" w:rsidRDefault="0044736B" w:rsidP="0044736B">
            <w:pPr>
              <w:pStyle w:val="ListParagraph"/>
              <w:numPr>
                <w:ilvl w:val="0"/>
                <w:numId w:val="19"/>
              </w:numPr>
              <w:autoSpaceDE w:val="0"/>
              <w:autoSpaceDN w:val="0"/>
              <w:adjustRightInd w:val="0"/>
              <w:rPr>
                <w:rFonts w:cstheme="minorHAnsi"/>
                <w:sz w:val="21"/>
                <w:szCs w:val="21"/>
              </w:rPr>
            </w:pPr>
            <w:r w:rsidRPr="00D863E1">
              <w:rPr>
                <w:sz w:val="21"/>
                <w:szCs w:val="21"/>
              </w:rPr>
              <w:t>This will assist transition and reduce anxiety allowing pupils to concentrate upon their learning</w:t>
            </w:r>
          </w:p>
        </w:tc>
        <w:tc>
          <w:tcPr>
            <w:tcW w:w="3827" w:type="dxa"/>
            <w:gridSpan w:val="2"/>
            <w:tcBorders>
              <w:bottom w:val="single" w:sz="4" w:space="0" w:color="000000" w:themeColor="text1"/>
            </w:tcBorders>
          </w:tcPr>
          <w:p w14:paraId="79745C09" w14:textId="77777777" w:rsidR="0044736B" w:rsidRPr="00D863E1" w:rsidRDefault="0044736B" w:rsidP="0044736B">
            <w:pPr>
              <w:autoSpaceDE w:val="0"/>
              <w:autoSpaceDN w:val="0"/>
              <w:adjustRightInd w:val="0"/>
              <w:rPr>
                <w:sz w:val="21"/>
                <w:szCs w:val="21"/>
              </w:rPr>
            </w:pPr>
            <w:r w:rsidRPr="00D863E1">
              <w:rPr>
                <w:sz w:val="21"/>
                <w:szCs w:val="21"/>
              </w:rPr>
              <w:t>Ensure pupils are able to use breakfast club as and when it is needed</w:t>
            </w:r>
          </w:p>
          <w:p w14:paraId="7FFBC3D2" w14:textId="77777777" w:rsidR="0044736B" w:rsidRPr="00D863E1" w:rsidRDefault="0044736B" w:rsidP="0044736B">
            <w:pPr>
              <w:rPr>
                <w:sz w:val="21"/>
                <w:szCs w:val="21"/>
              </w:rPr>
            </w:pPr>
            <w:r w:rsidRPr="00D863E1">
              <w:rPr>
                <w:sz w:val="21"/>
                <w:szCs w:val="21"/>
              </w:rPr>
              <w:t>-Reduced anxiety coming into school and during lessons</w:t>
            </w:r>
          </w:p>
          <w:p w14:paraId="6A8E1CCF" w14:textId="7894478C" w:rsidR="0044736B" w:rsidRPr="00D863E1" w:rsidRDefault="0044736B" w:rsidP="0044736B">
            <w:pPr>
              <w:autoSpaceDE w:val="0"/>
              <w:autoSpaceDN w:val="0"/>
              <w:adjustRightInd w:val="0"/>
              <w:rPr>
                <w:rFonts w:cstheme="minorHAnsi"/>
                <w:sz w:val="21"/>
                <w:szCs w:val="21"/>
              </w:rPr>
            </w:pPr>
            <w:r w:rsidRPr="00D863E1">
              <w:rPr>
                <w:sz w:val="21"/>
                <w:szCs w:val="21"/>
              </w:rPr>
              <w:t>-Pupils are confident socialising</w:t>
            </w:r>
          </w:p>
        </w:tc>
        <w:tc>
          <w:tcPr>
            <w:tcW w:w="2012" w:type="dxa"/>
            <w:tcBorders>
              <w:bottom w:val="single" w:sz="4" w:space="0" w:color="000000" w:themeColor="text1"/>
            </w:tcBorders>
          </w:tcPr>
          <w:p w14:paraId="68F42B1B" w14:textId="6C89F208"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£700</w:t>
            </w:r>
          </w:p>
        </w:tc>
      </w:tr>
      <w:tr w:rsidR="0044736B" w:rsidRPr="00A144E5" w14:paraId="5856A567" w14:textId="77777777" w:rsidTr="00841B9B">
        <w:trPr>
          <w:trHeight w:val="1217"/>
        </w:trPr>
        <w:tc>
          <w:tcPr>
            <w:tcW w:w="822" w:type="dxa"/>
            <w:tcBorders>
              <w:bottom w:val="single" w:sz="4" w:space="0" w:color="000000" w:themeColor="text1"/>
            </w:tcBorders>
          </w:tcPr>
          <w:p w14:paraId="7F58FEA6" w14:textId="58A747E1" w:rsidR="0044736B" w:rsidRPr="00EB6D8F" w:rsidRDefault="0044736B" w:rsidP="0044736B">
            <w:pPr>
              <w:autoSpaceDE w:val="0"/>
              <w:autoSpaceDN w:val="0"/>
              <w:adjustRightInd w:val="0"/>
              <w:jc w:val="center"/>
              <w:rPr>
                <w:rFonts w:cstheme="minorHAnsi"/>
                <w:b/>
              </w:rPr>
            </w:pPr>
            <w:r>
              <w:rPr>
                <w:rFonts w:cstheme="minorHAnsi"/>
                <w:b/>
              </w:rPr>
              <w:t>E</w:t>
            </w:r>
          </w:p>
        </w:tc>
        <w:tc>
          <w:tcPr>
            <w:tcW w:w="3827" w:type="dxa"/>
            <w:tcBorders>
              <w:bottom w:val="single" w:sz="4" w:space="0" w:color="000000" w:themeColor="text1"/>
            </w:tcBorders>
          </w:tcPr>
          <w:p w14:paraId="142E1653" w14:textId="048A33D8"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xml:space="preserve">Subsidy of trips or residential visits (offering experiences that may otherwise be lacking) </w:t>
            </w:r>
          </w:p>
        </w:tc>
        <w:tc>
          <w:tcPr>
            <w:tcW w:w="3686" w:type="dxa"/>
          </w:tcPr>
          <w:p w14:paraId="471B36E8" w14:textId="42F89FAB"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xml:space="preserve">- Ensuring all pupils have the opportunity to take part in curriculum enhancements and can access subsequent and pre-learning linked to the visits </w:t>
            </w:r>
          </w:p>
        </w:tc>
        <w:tc>
          <w:tcPr>
            <w:tcW w:w="3827" w:type="dxa"/>
            <w:gridSpan w:val="2"/>
            <w:tcBorders>
              <w:bottom w:val="single" w:sz="4" w:space="0" w:color="000000" w:themeColor="text1"/>
            </w:tcBorders>
          </w:tcPr>
          <w:p w14:paraId="7A164A6E" w14:textId="37C7AFDA"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 Monitoring of attendance on visits for PP group</w:t>
            </w:r>
          </w:p>
        </w:tc>
        <w:tc>
          <w:tcPr>
            <w:tcW w:w="2012" w:type="dxa"/>
            <w:tcBorders>
              <w:bottom w:val="single" w:sz="4" w:space="0" w:color="000000" w:themeColor="text1"/>
            </w:tcBorders>
          </w:tcPr>
          <w:p w14:paraId="44324A3B" w14:textId="2BB76EC7"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TBC</w:t>
            </w:r>
          </w:p>
        </w:tc>
      </w:tr>
      <w:tr w:rsidR="0044736B" w:rsidRPr="00A144E5" w14:paraId="6CE04935" w14:textId="77777777" w:rsidTr="00841B9B">
        <w:trPr>
          <w:trHeight w:val="1217"/>
        </w:trPr>
        <w:tc>
          <w:tcPr>
            <w:tcW w:w="822" w:type="dxa"/>
            <w:tcBorders>
              <w:bottom w:val="single" w:sz="4" w:space="0" w:color="000000" w:themeColor="text1"/>
            </w:tcBorders>
          </w:tcPr>
          <w:p w14:paraId="1DF2CA0F" w14:textId="78BCE6C7" w:rsidR="0044736B" w:rsidRDefault="0044736B" w:rsidP="0044736B">
            <w:pPr>
              <w:autoSpaceDE w:val="0"/>
              <w:autoSpaceDN w:val="0"/>
              <w:adjustRightInd w:val="0"/>
              <w:jc w:val="center"/>
              <w:rPr>
                <w:rFonts w:cstheme="minorHAnsi"/>
                <w:b/>
              </w:rPr>
            </w:pPr>
            <w:r>
              <w:rPr>
                <w:rFonts w:cstheme="minorHAnsi"/>
                <w:b/>
              </w:rPr>
              <w:t>E</w:t>
            </w:r>
          </w:p>
        </w:tc>
        <w:tc>
          <w:tcPr>
            <w:tcW w:w="3827" w:type="dxa"/>
            <w:tcBorders>
              <w:bottom w:val="single" w:sz="4" w:space="0" w:color="000000" w:themeColor="text1"/>
            </w:tcBorders>
          </w:tcPr>
          <w:p w14:paraId="063E65CA" w14:textId="4DE02E64"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Contributions to extra-curricular activities including after school clubs and music tuition</w:t>
            </w:r>
          </w:p>
        </w:tc>
        <w:tc>
          <w:tcPr>
            <w:tcW w:w="3686" w:type="dxa"/>
          </w:tcPr>
          <w:p w14:paraId="7DEB7506" w14:textId="7A97EE48" w:rsidR="0044736B" w:rsidRPr="00D863E1" w:rsidRDefault="0044736B" w:rsidP="0044736B">
            <w:pPr>
              <w:autoSpaceDE w:val="0"/>
              <w:autoSpaceDN w:val="0"/>
              <w:adjustRightInd w:val="0"/>
              <w:jc w:val="both"/>
              <w:rPr>
                <w:rFonts w:cs="Times New Roman"/>
                <w:sz w:val="21"/>
                <w:szCs w:val="21"/>
              </w:rPr>
            </w:pPr>
            <w:r w:rsidRPr="00D863E1">
              <w:rPr>
                <w:rFonts w:cs="Times New Roman"/>
                <w:sz w:val="21"/>
                <w:szCs w:val="21"/>
              </w:rPr>
              <w:t xml:space="preserve">- Extending school hours to offer support to family and allow both children (siblings) to have independent activities/time.  </w:t>
            </w:r>
          </w:p>
          <w:p w14:paraId="7A1C6B55" w14:textId="77777777" w:rsidR="0044736B" w:rsidRPr="00D863E1" w:rsidRDefault="0044736B" w:rsidP="0044736B">
            <w:pPr>
              <w:autoSpaceDE w:val="0"/>
              <w:autoSpaceDN w:val="0"/>
              <w:adjustRightInd w:val="0"/>
              <w:jc w:val="both"/>
              <w:rPr>
                <w:rFonts w:cs="Times New Roman"/>
                <w:sz w:val="21"/>
                <w:szCs w:val="21"/>
              </w:rPr>
            </w:pPr>
            <w:r w:rsidRPr="00D863E1">
              <w:rPr>
                <w:rFonts w:cs="Times New Roman"/>
                <w:sz w:val="21"/>
                <w:szCs w:val="21"/>
              </w:rPr>
              <w:t>- Allow children to settle at school and build relationships within the school community.</w:t>
            </w:r>
          </w:p>
          <w:p w14:paraId="22D39CAC" w14:textId="3FCA184E" w:rsidR="0044736B" w:rsidRPr="00D863E1" w:rsidRDefault="0044736B" w:rsidP="0044736B">
            <w:pPr>
              <w:autoSpaceDE w:val="0"/>
              <w:autoSpaceDN w:val="0"/>
              <w:adjustRightInd w:val="0"/>
              <w:jc w:val="both"/>
              <w:rPr>
                <w:rFonts w:cstheme="minorHAnsi"/>
                <w:sz w:val="21"/>
                <w:szCs w:val="21"/>
              </w:rPr>
            </w:pPr>
            <w:r w:rsidRPr="00D863E1">
              <w:rPr>
                <w:rFonts w:cs="Times New Roman"/>
                <w:sz w:val="21"/>
                <w:szCs w:val="21"/>
              </w:rPr>
              <w:t xml:space="preserve">- Further develop children’s skills in areas of interests </w:t>
            </w:r>
          </w:p>
        </w:tc>
        <w:tc>
          <w:tcPr>
            <w:tcW w:w="3827" w:type="dxa"/>
            <w:gridSpan w:val="2"/>
            <w:tcBorders>
              <w:bottom w:val="single" w:sz="4" w:space="0" w:color="000000" w:themeColor="text1"/>
            </w:tcBorders>
          </w:tcPr>
          <w:p w14:paraId="27E5AF5D" w14:textId="77777777" w:rsidR="0044736B" w:rsidRPr="00D863E1" w:rsidRDefault="0044736B" w:rsidP="0044736B">
            <w:pPr>
              <w:autoSpaceDE w:val="0"/>
              <w:autoSpaceDN w:val="0"/>
              <w:adjustRightInd w:val="0"/>
              <w:jc w:val="both"/>
              <w:rPr>
                <w:rFonts w:cstheme="minorHAnsi"/>
                <w:sz w:val="21"/>
                <w:szCs w:val="21"/>
              </w:rPr>
            </w:pPr>
            <w:r w:rsidRPr="00D863E1">
              <w:rPr>
                <w:rFonts w:cstheme="minorHAnsi"/>
                <w:sz w:val="21"/>
                <w:szCs w:val="21"/>
              </w:rPr>
              <w:t>- Review club attendance registers to check engagement in activities</w:t>
            </w:r>
          </w:p>
          <w:p w14:paraId="2B2E455B" w14:textId="617EF77B" w:rsidR="0044736B" w:rsidRPr="00D863E1" w:rsidRDefault="0044736B" w:rsidP="0044736B">
            <w:pPr>
              <w:autoSpaceDE w:val="0"/>
              <w:autoSpaceDN w:val="0"/>
              <w:adjustRightInd w:val="0"/>
              <w:jc w:val="both"/>
              <w:rPr>
                <w:rFonts w:cstheme="minorHAnsi"/>
                <w:sz w:val="21"/>
                <w:szCs w:val="21"/>
              </w:rPr>
            </w:pPr>
            <w:r w:rsidRPr="00D863E1">
              <w:rPr>
                <w:rFonts w:cstheme="minorHAnsi"/>
                <w:sz w:val="21"/>
                <w:szCs w:val="21"/>
              </w:rPr>
              <w:t>- Work with SLT to identify areas of interest and strengths for pupils and direct children / parents to clubs</w:t>
            </w:r>
          </w:p>
        </w:tc>
        <w:tc>
          <w:tcPr>
            <w:tcW w:w="2012" w:type="dxa"/>
            <w:tcBorders>
              <w:bottom w:val="single" w:sz="4" w:space="0" w:color="000000" w:themeColor="text1"/>
            </w:tcBorders>
          </w:tcPr>
          <w:p w14:paraId="292789DA" w14:textId="4D4E3CCD"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w:t>
            </w:r>
            <w:r w:rsidR="00D863E1" w:rsidRPr="00D863E1">
              <w:rPr>
                <w:rFonts w:cstheme="minorHAnsi"/>
                <w:sz w:val="21"/>
                <w:szCs w:val="21"/>
              </w:rPr>
              <w:t>300</w:t>
            </w:r>
          </w:p>
        </w:tc>
      </w:tr>
      <w:tr w:rsidR="0044736B" w:rsidRPr="00A144E5" w14:paraId="02965B4C" w14:textId="77777777" w:rsidTr="00841B9B">
        <w:trPr>
          <w:trHeight w:val="1217"/>
        </w:trPr>
        <w:tc>
          <w:tcPr>
            <w:tcW w:w="822" w:type="dxa"/>
            <w:tcBorders>
              <w:bottom w:val="single" w:sz="4" w:space="0" w:color="000000" w:themeColor="text1"/>
            </w:tcBorders>
          </w:tcPr>
          <w:p w14:paraId="6AF2F865" w14:textId="5D392569" w:rsidR="0044736B" w:rsidRDefault="0044736B" w:rsidP="0044736B">
            <w:pPr>
              <w:autoSpaceDE w:val="0"/>
              <w:autoSpaceDN w:val="0"/>
              <w:adjustRightInd w:val="0"/>
              <w:jc w:val="center"/>
              <w:rPr>
                <w:rFonts w:cstheme="minorHAnsi"/>
                <w:b/>
              </w:rPr>
            </w:pPr>
            <w:r>
              <w:rPr>
                <w:rFonts w:cstheme="minorHAnsi"/>
                <w:b/>
              </w:rPr>
              <w:t>All</w:t>
            </w:r>
          </w:p>
        </w:tc>
        <w:tc>
          <w:tcPr>
            <w:tcW w:w="3827" w:type="dxa"/>
            <w:tcBorders>
              <w:bottom w:val="single" w:sz="4" w:space="0" w:color="000000" w:themeColor="text1"/>
            </w:tcBorders>
          </w:tcPr>
          <w:p w14:paraId="06303581" w14:textId="30C21023" w:rsidR="0044736B" w:rsidRPr="00D863E1" w:rsidRDefault="0044736B" w:rsidP="0044736B">
            <w:pPr>
              <w:autoSpaceDE w:val="0"/>
              <w:autoSpaceDN w:val="0"/>
              <w:adjustRightInd w:val="0"/>
              <w:rPr>
                <w:rFonts w:cstheme="minorHAnsi"/>
                <w:sz w:val="21"/>
                <w:szCs w:val="21"/>
              </w:rPr>
            </w:pPr>
            <w:r w:rsidRPr="00D863E1">
              <w:rPr>
                <w:rFonts w:cstheme="minorHAnsi"/>
                <w:sz w:val="21"/>
                <w:szCs w:val="21"/>
              </w:rPr>
              <w:t>Introduction of termly meeting with parents and previously looked after pupils to ensure needs are discussed, reviewed and met</w:t>
            </w:r>
          </w:p>
        </w:tc>
        <w:tc>
          <w:tcPr>
            <w:tcW w:w="3686" w:type="dxa"/>
          </w:tcPr>
          <w:p w14:paraId="02813E41" w14:textId="2CBB351D" w:rsidR="0044736B" w:rsidRPr="00D863E1" w:rsidRDefault="0044736B" w:rsidP="0044736B">
            <w:pPr>
              <w:pStyle w:val="ListParagraph"/>
              <w:numPr>
                <w:ilvl w:val="0"/>
                <w:numId w:val="19"/>
              </w:numPr>
              <w:autoSpaceDE w:val="0"/>
              <w:autoSpaceDN w:val="0"/>
              <w:adjustRightInd w:val="0"/>
              <w:rPr>
                <w:rFonts w:cs="Times New Roman"/>
                <w:sz w:val="21"/>
                <w:szCs w:val="21"/>
              </w:rPr>
            </w:pPr>
            <w:r w:rsidRPr="00D863E1">
              <w:rPr>
                <w:rFonts w:cs="Times New Roman"/>
                <w:sz w:val="21"/>
                <w:szCs w:val="21"/>
              </w:rPr>
              <w:t xml:space="preserve">Collaboration between home and school improves outcomes and ensure any issues are addressed promptly </w:t>
            </w:r>
          </w:p>
        </w:tc>
        <w:tc>
          <w:tcPr>
            <w:tcW w:w="3827" w:type="dxa"/>
            <w:gridSpan w:val="2"/>
            <w:tcBorders>
              <w:bottom w:val="single" w:sz="4" w:space="0" w:color="000000" w:themeColor="text1"/>
            </w:tcBorders>
          </w:tcPr>
          <w:p w14:paraId="333DF36B" w14:textId="44250C48" w:rsidR="0044736B" w:rsidRPr="00D863E1" w:rsidRDefault="0044736B" w:rsidP="0044736B">
            <w:pPr>
              <w:pStyle w:val="ListParagraph"/>
              <w:numPr>
                <w:ilvl w:val="0"/>
                <w:numId w:val="19"/>
              </w:numPr>
              <w:autoSpaceDE w:val="0"/>
              <w:autoSpaceDN w:val="0"/>
              <w:adjustRightInd w:val="0"/>
              <w:jc w:val="both"/>
              <w:rPr>
                <w:rFonts w:cstheme="minorHAnsi"/>
                <w:sz w:val="21"/>
                <w:szCs w:val="21"/>
              </w:rPr>
            </w:pPr>
            <w:r w:rsidRPr="00D863E1">
              <w:rPr>
                <w:rFonts w:cstheme="minorHAnsi"/>
                <w:sz w:val="21"/>
                <w:szCs w:val="21"/>
              </w:rPr>
              <w:t>Termly review</w:t>
            </w:r>
          </w:p>
        </w:tc>
        <w:tc>
          <w:tcPr>
            <w:tcW w:w="2012" w:type="dxa"/>
            <w:tcBorders>
              <w:bottom w:val="single" w:sz="4" w:space="0" w:color="000000" w:themeColor="text1"/>
            </w:tcBorders>
          </w:tcPr>
          <w:p w14:paraId="6AB0255D" w14:textId="5C54FF2B" w:rsidR="0044736B" w:rsidRPr="00D863E1" w:rsidRDefault="0044736B" w:rsidP="0044736B">
            <w:pPr>
              <w:autoSpaceDE w:val="0"/>
              <w:autoSpaceDN w:val="0"/>
              <w:adjustRightInd w:val="0"/>
              <w:jc w:val="center"/>
              <w:rPr>
                <w:rFonts w:cstheme="minorHAnsi"/>
                <w:sz w:val="21"/>
                <w:szCs w:val="21"/>
              </w:rPr>
            </w:pPr>
            <w:r w:rsidRPr="00D863E1">
              <w:rPr>
                <w:rFonts w:cstheme="minorHAnsi"/>
                <w:sz w:val="21"/>
                <w:szCs w:val="21"/>
              </w:rPr>
              <w:t>TBC</w:t>
            </w:r>
          </w:p>
        </w:tc>
      </w:tr>
      <w:tr w:rsidR="0044736B" w:rsidRPr="00A144E5" w14:paraId="78CF747E" w14:textId="77777777" w:rsidTr="00841B9B">
        <w:trPr>
          <w:gridAfter w:val="2"/>
          <w:wAfter w:w="3685" w:type="dxa"/>
          <w:trHeight w:val="289"/>
        </w:trPr>
        <w:tc>
          <w:tcPr>
            <w:tcW w:w="822" w:type="dxa"/>
            <w:tcBorders>
              <w:left w:val="nil"/>
              <w:bottom w:val="nil"/>
              <w:right w:val="nil"/>
            </w:tcBorders>
            <w:vAlign w:val="center"/>
          </w:tcPr>
          <w:p w14:paraId="27680377" w14:textId="7A46FC2C" w:rsidR="0044736B" w:rsidRPr="00F12265" w:rsidRDefault="0044736B" w:rsidP="0044736B">
            <w:pPr>
              <w:autoSpaceDE w:val="0"/>
              <w:autoSpaceDN w:val="0"/>
              <w:adjustRightInd w:val="0"/>
              <w:jc w:val="center"/>
              <w:rPr>
                <w:rFonts w:cs="Times New Roman"/>
              </w:rPr>
            </w:pPr>
          </w:p>
        </w:tc>
        <w:tc>
          <w:tcPr>
            <w:tcW w:w="9667" w:type="dxa"/>
            <w:gridSpan w:val="3"/>
            <w:tcBorders>
              <w:bottom w:val="nil"/>
              <w:right w:val="nil"/>
            </w:tcBorders>
            <w:vAlign w:val="center"/>
          </w:tcPr>
          <w:p w14:paraId="085D27E0" w14:textId="77777777" w:rsidR="0044736B" w:rsidRPr="00F12265" w:rsidRDefault="0044736B" w:rsidP="0044736B">
            <w:pPr>
              <w:autoSpaceDE w:val="0"/>
              <w:autoSpaceDN w:val="0"/>
              <w:adjustRightInd w:val="0"/>
              <w:jc w:val="center"/>
              <w:rPr>
                <w:rFonts w:cs="Times New Roman"/>
              </w:rPr>
            </w:pPr>
          </w:p>
        </w:tc>
      </w:tr>
    </w:tbl>
    <w:p w14:paraId="55FEB561" w14:textId="043727ED" w:rsidR="000D52A6" w:rsidRPr="000D52A6" w:rsidRDefault="000D52A6" w:rsidP="001C5FAC">
      <w:pPr>
        <w:autoSpaceDE w:val="0"/>
        <w:autoSpaceDN w:val="0"/>
        <w:adjustRightInd w:val="0"/>
        <w:spacing w:after="0" w:line="240" w:lineRule="auto"/>
        <w:rPr>
          <w:rFonts w:cstheme="minorHAnsi"/>
          <w:i/>
          <w:color w:val="000000"/>
        </w:rPr>
      </w:pPr>
      <w:r w:rsidRPr="000D52A6">
        <w:rPr>
          <w:rFonts w:cstheme="minorHAnsi"/>
          <w:i/>
          <w:color w:val="000000"/>
        </w:rPr>
        <w:t xml:space="preserve">*Some costs TBC </w:t>
      </w:r>
      <w:r w:rsidR="000C7039">
        <w:rPr>
          <w:rFonts w:cstheme="minorHAnsi"/>
          <w:i/>
          <w:color w:val="000000"/>
        </w:rPr>
        <w:t>/ may increase following PLAC</w:t>
      </w:r>
      <w:r w:rsidR="00D66274">
        <w:rPr>
          <w:rFonts w:cstheme="minorHAnsi"/>
          <w:i/>
          <w:color w:val="000000"/>
        </w:rPr>
        <w:t xml:space="preserve"> meetings</w:t>
      </w:r>
    </w:p>
    <w:p w14:paraId="22206E64" w14:textId="77777777" w:rsidR="00B40769" w:rsidRDefault="001C5FAC" w:rsidP="001C5FAC">
      <w:pPr>
        <w:autoSpaceDE w:val="0"/>
        <w:autoSpaceDN w:val="0"/>
        <w:adjustRightInd w:val="0"/>
        <w:spacing w:after="0" w:line="240" w:lineRule="auto"/>
        <w:rPr>
          <w:rFonts w:ascii="Times New Roman" w:hAnsi="Times New Roman" w:cs="Times New Roman"/>
          <w:b/>
          <w:bCs/>
          <w:color w:val="FFFFFF"/>
          <w:sz w:val="28"/>
          <w:szCs w:val="28"/>
        </w:rPr>
      </w:pPr>
      <w:r w:rsidRPr="00A144E5">
        <w:rPr>
          <w:rFonts w:ascii="Times New Roman" w:hAnsi="Times New Roman" w:cs="Times New Roman"/>
          <w:b/>
          <w:bCs/>
          <w:color w:val="FFFFFF"/>
          <w:sz w:val="28"/>
          <w:szCs w:val="28"/>
        </w:rPr>
        <w:t>O</w:t>
      </w:r>
    </w:p>
    <w:tbl>
      <w:tblPr>
        <w:tblStyle w:val="TableGrid"/>
        <w:tblW w:w="0" w:type="auto"/>
        <w:tblLook w:val="04A0" w:firstRow="1" w:lastRow="0" w:firstColumn="1" w:lastColumn="0" w:noHBand="0" w:noVBand="1"/>
      </w:tblPr>
      <w:tblGrid>
        <w:gridCol w:w="14174"/>
      </w:tblGrid>
      <w:tr w:rsidR="00B40769" w:rsidRPr="00A144E5" w14:paraId="63C5E91F" w14:textId="77777777" w:rsidTr="002D20D0">
        <w:trPr>
          <w:trHeight w:val="443"/>
        </w:trPr>
        <w:tc>
          <w:tcPr>
            <w:tcW w:w="14174" w:type="dxa"/>
            <w:shd w:val="clear" w:color="auto" w:fill="00B050"/>
            <w:vAlign w:val="center"/>
          </w:tcPr>
          <w:p w14:paraId="5137C679" w14:textId="56032198" w:rsidR="00B40769" w:rsidRPr="0009760B" w:rsidRDefault="00B40769" w:rsidP="002D20D0">
            <w:pPr>
              <w:autoSpaceDE w:val="0"/>
              <w:autoSpaceDN w:val="0"/>
              <w:adjustRightInd w:val="0"/>
              <w:jc w:val="center"/>
              <w:rPr>
                <w:rFonts w:cs="Times New Roman"/>
                <w:b/>
                <w:color w:val="000000"/>
              </w:rPr>
            </w:pPr>
            <w:r w:rsidRPr="0009760B">
              <w:rPr>
                <w:rFonts w:cs="Times New Roman"/>
                <w:b/>
                <w:color w:val="FFFFFF" w:themeColor="background1"/>
              </w:rPr>
              <w:t>Evaluation</w:t>
            </w:r>
            <w:r w:rsidR="002D66DB" w:rsidRPr="0009760B">
              <w:rPr>
                <w:rFonts w:cs="Times New Roman"/>
                <w:b/>
                <w:color w:val="FFFFFF" w:themeColor="background1"/>
              </w:rPr>
              <w:t xml:space="preserve"> of Pupil Premium Spending </w:t>
            </w:r>
            <w:r w:rsidR="0048787D">
              <w:rPr>
                <w:rFonts w:cs="Times New Roman"/>
                <w:b/>
                <w:color w:val="FFFFFF" w:themeColor="background1"/>
              </w:rPr>
              <w:t>201</w:t>
            </w:r>
            <w:r w:rsidR="002D20D0">
              <w:rPr>
                <w:rFonts w:cs="Times New Roman"/>
                <w:b/>
                <w:color w:val="FFFFFF" w:themeColor="background1"/>
              </w:rPr>
              <w:t>9-20 (Completed July 2020</w:t>
            </w:r>
            <w:r w:rsidR="006F1B3A">
              <w:rPr>
                <w:rFonts w:cs="Times New Roman"/>
                <w:b/>
                <w:color w:val="FFFFFF" w:themeColor="background1"/>
              </w:rPr>
              <w:t xml:space="preserve">) </w:t>
            </w:r>
          </w:p>
        </w:tc>
      </w:tr>
      <w:tr w:rsidR="00FD20F4" w:rsidRPr="00A144E5" w14:paraId="5E228351" w14:textId="77777777" w:rsidTr="00B77C5D">
        <w:trPr>
          <w:trHeight w:val="1172"/>
        </w:trPr>
        <w:tc>
          <w:tcPr>
            <w:tcW w:w="14174" w:type="dxa"/>
            <w:shd w:val="clear" w:color="auto" w:fill="FFFFFF"/>
            <w:vAlign w:val="center"/>
          </w:tcPr>
          <w:p w14:paraId="4A6A9298" w14:textId="478F2407" w:rsidR="00B77C5D" w:rsidRDefault="00B77C5D" w:rsidP="00FD20F4">
            <w:pPr>
              <w:autoSpaceDE w:val="0"/>
              <w:autoSpaceDN w:val="0"/>
              <w:adjustRightInd w:val="0"/>
              <w:jc w:val="center"/>
              <w:rPr>
                <w:rFonts w:cs="Times New Roman"/>
                <w:b/>
              </w:rPr>
            </w:pPr>
            <w:r w:rsidRPr="001C6E36">
              <w:rPr>
                <w:rFonts w:cs="Times New Roman"/>
                <w:b/>
              </w:rPr>
              <w:t xml:space="preserve">PLEASE NOTE, DUE TO SMALL NUMBERS OF PUPILS WITHIN THE PUPIL PREMIUM GROUP AND SUBSEQUENT POTENTIAL FOR IDENTIFYING INDIVIDUAL PERFORMANCE, THE LEVEL OF DETAIL MADE AVAILABLE PUBLICALLY </w:t>
            </w:r>
            <w:r w:rsidR="00B1149E" w:rsidRPr="001C6E36">
              <w:rPr>
                <w:rFonts w:cs="Times New Roman"/>
                <w:b/>
              </w:rPr>
              <w:t>WILL VARY EACH YEAR</w:t>
            </w:r>
            <w:r w:rsidRPr="001C6E36">
              <w:rPr>
                <w:rFonts w:cs="Times New Roman"/>
                <w:b/>
              </w:rPr>
              <w:t xml:space="preserve"> AS ANONYMITY </w:t>
            </w:r>
            <w:r w:rsidR="001C6E36" w:rsidRPr="001C6E36">
              <w:rPr>
                <w:rFonts w:cs="Times New Roman"/>
                <w:b/>
              </w:rPr>
              <w:t xml:space="preserve">(LINKED TO LOW PUPIL NUMBERS) </w:t>
            </w:r>
            <w:r w:rsidRPr="001C6E36">
              <w:rPr>
                <w:rFonts w:cs="Times New Roman"/>
                <w:b/>
              </w:rPr>
              <w:t xml:space="preserve">IS A SPECIFIC CONTEXTUAL CHALLENGE AT SMPS. </w:t>
            </w:r>
          </w:p>
          <w:p w14:paraId="6AAFE660" w14:textId="77777777" w:rsidR="00B557AF" w:rsidRDefault="00B557AF" w:rsidP="00FD20F4">
            <w:pPr>
              <w:autoSpaceDE w:val="0"/>
              <w:autoSpaceDN w:val="0"/>
              <w:adjustRightInd w:val="0"/>
              <w:jc w:val="center"/>
              <w:rPr>
                <w:rFonts w:cs="Times New Roman"/>
                <w:b/>
              </w:rPr>
            </w:pPr>
          </w:p>
          <w:p w14:paraId="3D2561B7" w14:textId="49603B80" w:rsidR="00B77C5D" w:rsidRPr="0009760B" w:rsidRDefault="00B77C5D" w:rsidP="00D66274">
            <w:pPr>
              <w:shd w:val="clear" w:color="auto" w:fill="FFFFFF"/>
              <w:spacing w:after="75"/>
              <w:rPr>
                <w:rFonts w:cs="Times New Roman"/>
                <w:b/>
                <w:color w:val="FFFFFF" w:themeColor="background1"/>
              </w:rPr>
            </w:pPr>
          </w:p>
        </w:tc>
      </w:tr>
    </w:tbl>
    <w:p w14:paraId="5C0CC8AD" w14:textId="0BD78847" w:rsidR="00D06BD9" w:rsidRPr="00AC5303" w:rsidRDefault="00D06BD9" w:rsidP="00B77C5D">
      <w:pPr>
        <w:rPr>
          <w:rFonts w:cs="Times New Roman"/>
          <w:b/>
          <w:bCs/>
          <w:color w:val="FFFFFF"/>
          <w:sz w:val="28"/>
          <w:szCs w:val="28"/>
        </w:rPr>
      </w:pPr>
    </w:p>
    <w:sectPr w:rsidR="00D06BD9" w:rsidRPr="00AC5303" w:rsidSect="00E72786">
      <w:pgSz w:w="16838" w:h="11906" w:orient="landscape"/>
      <w:pgMar w:top="127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E59"/>
    <w:multiLevelType w:val="hybridMultilevel"/>
    <w:tmpl w:val="ED0ED4B6"/>
    <w:lvl w:ilvl="0" w:tplc="009CD7D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9222C"/>
    <w:multiLevelType w:val="hybridMultilevel"/>
    <w:tmpl w:val="61D4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2590F"/>
    <w:multiLevelType w:val="hybridMultilevel"/>
    <w:tmpl w:val="C3B44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73758B"/>
    <w:multiLevelType w:val="hybridMultilevel"/>
    <w:tmpl w:val="140EC31A"/>
    <w:lvl w:ilvl="0" w:tplc="E3F828FE">
      <w:start w:val="1"/>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24676"/>
    <w:multiLevelType w:val="hybridMultilevel"/>
    <w:tmpl w:val="111C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50AF0"/>
    <w:multiLevelType w:val="hybridMultilevel"/>
    <w:tmpl w:val="816E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83308B"/>
    <w:multiLevelType w:val="hybridMultilevel"/>
    <w:tmpl w:val="22FE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B45A04"/>
    <w:multiLevelType w:val="hybridMultilevel"/>
    <w:tmpl w:val="1D5EF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B0846"/>
    <w:multiLevelType w:val="hybridMultilevel"/>
    <w:tmpl w:val="7F1CE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F26219"/>
    <w:multiLevelType w:val="hybridMultilevel"/>
    <w:tmpl w:val="44AC0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9E135B"/>
    <w:multiLevelType w:val="multilevel"/>
    <w:tmpl w:val="591A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F322B2"/>
    <w:multiLevelType w:val="hybridMultilevel"/>
    <w:tmpl w:val="9D183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CB65CC"/>
    <w:multiLevelType w:val="hybridMultilevel"/>
    <w:tmpl w:val="16283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BE4197"/>
    <w:multiLevelType w:val="hybridMultilevel"/>
    <w:tmpl w:val="003668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D23DE3"/>
    <w:multiLevelType w:val="hybridMultilevel"/>
    <w:tmpl w:val="7E1E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6D7BEA"/>
    <w:multiLevelType w:val="hybridMultilevel"/>
    <w:tmpl w:val="35B00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AA769D"/>
    <w:multiLevelType w:val="hybridMultilevel"/>
    <w:tmpl w:val="6BD8B4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CA3BDD"/>
    <w:multiLevelType w:val="hybridMultilevel"/>
    <w:tmpl w:val="B646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5C210E"/>
    <w:multiLevelType w:val="hybridMultilevel"/>
    <w:tmpl w:val="9CD079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22AC9"/>
    <w:multiLevelType w:val="hybridMultilevel"/>
    <w:tmpl w:val="14E4A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48697D"/>
    <w:multiLevelType w:val="hybridMultilevel"/>
    <w:tmpl w:val="63BC9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E17638"/>
    <w:multiLevelType w:val="hybridMultilevel"/>
    <w:tmpl w:val="46D2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9C6D6B"/>
    <w:multiLevelType w:val="hybridMultilevel"/>
    <w:tmpl w:val="C0E6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63F4F"/>
    <w:multiLevelType w:val="hybridMultilevel"/>
    <w:tmpl w:val="A2AC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8"/>
  </w:num>
  <w:num w:numId="4">
    <w:abstractNumId w:val="14"/>
  </w:num>
  <w:num w:numId="5">
    <w:abstractNumId w:val="23"/>
  </w:num>
  <w:num w:numId="6">
    <w:abstractNumId w:val="19"/>
  </w:num>
  <w:num w:numId="7">
    <w:abstractNumId w:val="6"/>
  </w:num>
  <w:num w:numId="8">
    <w:abstractNumId w:val="7"/>
  </w:num>
  <w:num w:numId="9">
    <w:abstractNumId w:val="11"/>
  </w:num>
  <w:num w:numId="10">
    <w:abstractNumId w:val="18"/>
  </w:num>
  <w:num w:numId="11">
    <w:abstractNumId w:val="12"/>
  </w:num>
  <w:num w:numId="12">
    <w:abstractNumId w:val="20"/>
  </w:num>
  <w:num w:numId="13">
    <w:abstractNumId w:val="16"/>
  </w:num>
  <w:num w:numId="14">
    <w:abstractNumId w:val="13"/>
  </w:num>
  <w:num w:numId="15">
    <w:abstractNumId w:val="9"/>
  </w:num>
  <w:num w:numId="16">
    <w:abstractNumId w:val="17"/>
  </w:num>
  <w:num w:numId="17">
    <w:abstractNumId w:val="2"/>
  </w:num>
  <w:num w:numId="18">
    <w:abstractNumId w:val="3"/>
  </w:num>
  <w:num w:numId="19">
    <w:abstractNumId w:val="0"/>
  </w:num>
  <w:num w:numId="20">
    <w:abstractNumId w:val="10"/>
  </w:num>
  <w:num w:numId="21">
    <w:abstractNumId w:val="5"/>
  </w:num>
  <w:num w:numId="22">
    <w:abstractNumId w:val="21"/>
  </w:num>
  <w:num w:numId="23">
    <w:abstractNumId w:val="4"/>
  </w:num>
  <w:num w:numId="2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FAC"/>
    <w:rsid w:val="00002823"/>
    <w:rsid w:val="00003C98"/>
    <w:rsid w:val="00007D9C"/>
    <w:rsid w:val="00011801"/>
    <w:rsid w:val="00012A6B"/>
    <w:rsid w:val="0001629B"/>
    <w:rsid w:val="000219DC"/>
    <w:rsid w:val="00023475"/>
    <w:rsid w:val="00024C85"/>
    <w:rsid w:val="000255FB"/>
    <w:rsid w:val="000312EC"/>
    <w:rsid w:val="000317D6"/>
    <w:rsid w:val="0003337A"/>
    <w:rsid w:val="00035559"/>
    <w:rsid w:val="00037CF1"/>
    <w:rsid w:val="00044C66"/>
    <w:rsid w:val="00046C2B"/>
    <w:rsid w:val="000512B2"/>
    <w:rsid w:val="000521C2"/>
    <w:rsid w:val="0005456C"/>
    <w:rsid w:val="00054EF1"/>
    <w:rsid w:val="0007209A"/>
    <w:rsid w:val="000753B4"/>
    <w:rsid w:val="000774AB"/>
    <w:rsid w:val="000822A4"/>
    <w:rsid w:val="00092DA3"/>
    <w:rsid w:val="00096D93"/>
    <w:rsid w:val="0009760B"/>
    <w:rsid w:val="000A3B7A"/>
    <w:rsid w:val="000A73BC"/>
    <w:rsid w:val="000B30DA"/>
    <w:rsid w:val="000B4E7C"/>
    <w:rsid w:val="000C454F"/>
    <w:rsid w:val="000C7039"/>
    <w:rsid w:val="000D52A6"/>
    <w:rsid w:val="000E14FA"/>
    <w:rsid w:val="000E188A"/>
    <w:rsid w:val="000E2D51"/>
    <w:rsid w:val="000E30AB"/>
    <w:rsid w:val="000F4953"/>
    <w:rsid w:val="000F5CDE"/>
    <w:rsid w:val="000F6159"/>
    <w:rsid w:val="0010062D"/>
    <w:rsid w:val="0010638B"/>
    <w:rsid w:val="001106B0"/>
    <w:rsid w:val="001149E0"/>
    <w:rsid w:val="00122A6A"/>
    <w:rsid w:val="00123949"/>
    <w:rsid w:val="00125118"/>
    <w:rsid w:val="00134E35"/>
    <w:rsid w:val="001422B6"/>
    <w:rsid w:val="0015241C"/>
    <w:rsid w:val="0016044E"/>
    <w:rsid w:val="00163114"/>
    <w:rsid w:val="00164D91"/>
    <w:rsid w:val="00166EF7"/>
    <w:rsid w:val="001705B1"/>
    <w:rsid w:val="00174C7F"/>
    <w:rsid w:val="001770C3"/>
    <w:rsid w:val="00177637"/>
    <w:rsid w:val="00180486"/>
    <w:rsid w:val="001833D7"/>
    <w:rsid w:val="001864EC"/>
    <w:rsid w:val="00193526"/>
    <w:rsid w:val="00194DE5"/>
    <w:rsid w:val="00195880"/>
    <w:rsid w:val="00196457"/>
    <w:rsid w:val="00197DA4"/>
    <w:rsid w:val="001A073C"/>
    <w:rsid w:val="001A0F87"/>
    <w:rsid w:val="001B127C"/>
    <w:rsid w:val="001B3B34"/>
    <w:rsid w:val="001C0FB4"/>
    <w:rsid w:val="001C5FAC"/>
    <w:rsid w:val="001C6E36"/>
    <w:rsid w:val="001D645E"/>
    <w:rsid w:val="001D6461"/>
    <w:rsid w:val="001F683A"/>
    <w:rsid w:val="002045B6"/>
    <w:rsid w:val="002055DF"/>
    <w:rsid w:val="00207361"/>
    <w:rsid w:val="00210F34"/>
    <w:rsid w:val="00212C1F"/>
    <w:rsid w:val="0021438B"/>
    <w:rsid w:val="002147F2"/>
    <w:rsid w:val="00227FF7"/>
    <w:rsid w:val="002306DE"/>
    <w:rsid w:val="002362E5"/>
    <w:rsid w:val="00236A43"/>
    <w:rsid w:val="00241F68"/>
    <w:rsid w:val="002476D8"/>
    <w:rsid w:val="002561E4"/>
    <w:rsid w:val="00256C9F"/>
    <w:rsid w:val="00260BE7"/>
    <w:rsid w:val="00263690"/>
    <w:rsid w:val="002637F3"/>
    <w:rsid w:val="00264142"/>
    <w:rsid w:val="00264154"/>
    <w:rsid w:val="0026489A"/>
    <w:rsid w:val="002758A7"/>
    <w:rsid w:val="0028436D"/>
    <w:rsid w:val="00285011"/>
    <w:rsid w:val="00285B6D"/>
    <w:rsid w:val="0029098F"/>
    <w:rsid w:val="00293501"/>
    <w:rsid w:val="002952DC"/>
    <w:rsid w:val="002A057D"/>
    <w:rsid w:val="002B1B5A"/>
    <w:rsid w:val="002C23F3"/>
    <w:rsid w:val="002C6586"/>
    <w:rsid w:val="002C7A97"/>
    <w:rsid w:val="002D1E75"/>
    <w:rsid w:val="002D20D0"/>
    <w:rsid w:val="002D329D"/>
    <w:rsid w:val="002D41C3"/>
    <w:rsid w:val="002D66DB"/>
    <w:rsid w:val="002D6C6F"/>
    <w:rsid w:val="002D71AB"/>
    <w:rsid w:val="002E1338"/>
    <w:rsid w:val="002E5755"/>
    <w:rsid w:val="002F6CFB"/>
    <w:rsid w:val="00310FD0"/>
    <w:rsid w:val="00320DB7"/>
    <w:rsid w:val="00326A53"/>
    <w:rsid w:val="00327867"/>
    <w:rsid w:val="00335239"/>
    <w:rsid w:val="00344E71"/>
    <w:rsid w:val="003600C5"/>
    <w:rsid w:val="003652BF"/>
    <w:rsid w:val="003849BE"/>
    <w:rsid w:val="00387299"/>
    <w:rsid w:val="003874BF"/>
    <w:rsid w:val="003954C4"/>
    <w:rsid w:val="003A2473"/>
    <w:rsid w:val="003B0E58"/>
    <w:rsid w:val="003C2B13"/>
    <w:rsid w:val="003D27AE"/>
    <w:rsid w:val="003D5108"/>
    <w:rsid w:val="003E0270"/>
    <w:rsid w:val="003E2272"/>
    <w:rsid w:val="003E3EDF"/>
    <w:rsid w:val="003E4DA1"/>
    <w:rsid w:val="003E7B4E"/>
    <w:rsid w:val="003F3DD8"/>
    <w:rsid w:val="00401E55"/>
    <w:rsid w:val="004059C0"/>
    <w:rsid w:val="00413962"/>
    <w:rsid w:val="00425BC6"/>
    <w:rsid w:val="00432E59"/>
    <w:rsid w:val="00432F69"/>
    <w:rsid w:val="0043533F"/>
    <w:rsid w:val="0044736B"/>
    <w:rsid w:val="00451687"/>
    <w:rsid w:val="0045260C"/>
    <w:rsid w:val="00454257"/>
    <w:rsid w:val="00465E4D"/>
    <w:rsid w:val="00481D7B"/>
    <w:rsid w:val="0048787D"/>
    <w:rsid w:val="0049497A"/>
    <w:rsid w:val="00495292"/>
    <w:rsid w:val="004A047E"/>
    <w:rsid w:val="004A198C"/>
    <w:rsid w:val="004B1BE0"/>
    <w:rsid w:val="004B4EAE"/>
    <w:rsid w:val="004B55D3"/>
    <w:rsid w:val="004B7DE2"/>
    <w:rsid w:val="004C012D"/>
    <w:rsid w:val="004C6391"/>
    <w:rsid w:val="004D39CD"/>
    <w:rsid w:val="004F3B03"/>
    <w:rsid w:val="0050785F"/>
    <w:rsid w:val="00517EC9"/>
    <w:rsid w:val="00527BC1"/>
    <w:rsid w:val="00530E5F"/>
    <w:rsid w:val="00531217"/>
    <w:rsid w:val="005351AE"/>
    <w:rsid w:val="005362DB"/>
    <w:rsid w:val="00537248"/>
    <w:rsid w:val="00537471"/>
    <w:rsid w:val="00540404"/>
    <w:rsid w:val="0054224C"/>
    <w:rsid w:val="00547D5E"/>
    <w:rsid w:val="00550282"/>
    <w:rsid w:val="0055268A"/>
    <w:rsid w:val="0055412C"/>
    <w:rsid w:val="005610A8"/>
    <w:rsid w:val="00562427"/>
    <w:rsid w:val="00565091"/>
    <w:rsid w:val="005721CA"/>
    <w:rsid w:val="00573346"/>
    <w:rsid w:val="00576EBA"/>
    <w:rsid w:val="005816D4"/>
    <w:rsid w:val="00585205"/>
    <w:rsid w:val="00585E0D"/>
    <w:rsid w:val="00587AEF"/>
    <w:rsid w:val="005926AB"/>
    <w:rsid w:val="005969A4"/>
    <w:rsid w:val="005A0D1D"/>
    <w:rsid w:val="005A47F6"/>
    <w:rsid w:val="005B0BF7"/>
    <w:rsid w:val="005C0C43"/>
    <w:rsid w:val="005C2C24"/>
    <w:rsid w:val="005C5310"/>
    <w:rsid w:val="005D445C"/>
    <w:rsid w:val="005D5E94"/>
    <w:rsid w:val="005D73C6"/>
    <w:rsid w:val="005E287B"/>
    <w:rsid w:val="005E74C4"/>
    <w:rsid w:val="005E7537"/>
    <w:rsid w:val="005F3725"/>
    <w:rsid w:val="005F7F2C"/>
    <w:rsid w:val="00607B4C"/>
    <w:rsid w:val="00610AD9"/>
    <w:rsid w:val="00611F3C"/>
    <w:rsid w:val="00612C94"/>
    <w:rsid w:val="0062434B"/>
    <w:rsid w:val="00624776"/>
    <w:rsid w:val="00627245"/>
    <w:rsid w:val="00627BC2"/>
    <w:rsid w:val="00631B4B"/>
    <w:rsid w:val="00633A7D"/>
    <w:rsid w:val="006418A2"/>
    <w:rsid w:val="00654062"/>
    <w:rsid w:val="00661123"/>
    <w:rsid w:val="0066134A"/>
    <w:rsid w:val="00665A06"/>
    <w:rsid w:val="00672EDC"/>
    <w:rsid w:val="00674214"/>
    <w:rsid w:val="00675154"/>
    <w:rsid w:val="0067621A"/>
    <w:rsid w:val="00680406"/>
    <w:rsid w:val="006814C7"/>
    <w:rsid w:val="00682B8C"/>
    <w:rsid w:val="00684ABB"/>
    <w:rsid w:val="006854B6"/>
    <w:rsid w:val="00686FEA"/>
    <w:rsid w:val="0068764A"/>
    <w:rsid w:val="00690F76"/>
    <w:rsid w:val="00692E94"/>
    <w:rsid w:val="006A291C"/>
    <w:rsid w:val="006A2DBA"/>
    <w:rsid w:val="006B295D"/>
    <w:rsid w:val="006B3225"/>
    <w:rsid w:val="006C0D16"/>
    <w:rsid w:val="006C1D81"/>
    <w:rsid w:val="006D2A8E"/>
    <w:rsid w:val="006D68D3"/>
    <w:rsid w:val="006E731C"/>
    <w:rsid w:val="006F1B3A"/>
    <w:rsid w:val="006F2390"/>
    <w:rsid w:val="006F32CF"/>
    <w:rsid w:val="006F422A"/>
    <w:rsid w:val="00700A7C"/>
    <w:rsid w:val="00703D67"/>
    <w:rsid w:val="00715BFC"/>
    <w:rsid w:val="00716639"/>
    <w:rsid w:val="00716C6C"/>
    <w:rsid w:val="007171F5"/>
    <w:rsid w:val="00717A39"/>
    <w:rsid w:val="00734D32"/>
    <w:rsid w:val="00735A3E"/>
    <w:rsid w:val="007362CB"/>
    <w:rsid w:val="007466EA"/>
    <w:rsid w:val="0075170B"/>
    <w:rsid w:val="00751AD8"/>
    <w:rsid w:val="00752BE7"/>
    <w:rsid w:val="00756902"/>
    <w:rsid w:val="00776219"/>
    <w:rsid w:val="007838E6"/>
    <w:rsid w:val="00786C44"/>
    <w:rsid w:val="007A2A5F"/>
    <w:rsid w:val="007A3AF5"/>
    <w:rsid w:val="007B7476"/>
    <w:rsid w:val="007C0C65"/>
    <w:rsid w:val="007C5CD4"/>
    <w:rsid w:val="007C78E5"/>
    <w:rsid w:val="007D2343"/>
    <w:rsid w:val="007D2755"/>
    <w:rsid w:val="007E5E0D"/>
    <w:rsid w:val="007E6167"/>
    <w:rsid w:val="007E7F45"/>
    <w:rsid w:val="007F3EFE"/>
    <w:rsid w:val="007F50B1"/>
    <w:rsid w:val="007F7E0A"/>
    <w:rsid w:val="00803390"/>
    <w:rsid w:val="00810968"/>
    <w:rsid w:val="0081197C"/>
    <w:rsid w:val="00811FAC"/>
    <w:rsid w:val="00816189"/>
    <w:rsid w:val="00823204"/>
    <w:rsid w:val="0082511D"/>
    <w:rsid w:val="0082735F"/>
    <w:rsid w:val="0083698D"/>
    <w:rsid w:val="00837531"/>
    <w:rsid w:val="00841B9B"/>
    <w:rsid w:val="008427FE"/>
    <w:rsid w:val="0085547D"/>
    <w:rsid w:val="008559B1"/>
    <w:rsid w:val="00856126"/>
    <w:rsid w:val="008609FA"/>
    <w:rsid w:val="008620B8"/>
    <w:rsid w:val="00866052"/>
    <w:rsid w:val="00871D8E"/>
    <w:rsid w:val="00872ABD"/>
    <w:rsid w:val="0087699D"/>
    <w:rsid w:val="00876D2B"/>
    <w:rsid w:val="00881E9E"/>
    <w:rsid w:val="0088489B"/>
    <w:rsid w:val="00890328"/>
    <w:rsid w:val="00892410"/>
    <w:rsid w:val="0089462A"/>
    <w:rsid w:val="008950AF"/>
    <w:rsid w:val="008A46DA"/>
    <w:rsid w:val="008A5351"/>
    <w:rsid w:val="008B3064"/>
    <w:rsid w:val="008B5336"/>
    <w:rsid w:val="008C7CBB"/>
    <w:rsid w:val="008C7CCE"/>
    <w:rsid w:val="008D16BA"/>
    <w:rsid w:val="008D747C"/>
    <w:rsid w:val="00911506"/>
    <w:rsid w:val="009117C8"/>
    <w:rsid w:val="00915B9C"/>
    <w:rsid w:val="00916419"/>
    <w:rsid w:val="00916D4D"/>
    <w:rsid w:val="0091764B"/>
    <w:rsid w:val="009210BD"/>
    <w:rsid w:val="00925B44"/>
    <w:rsid w:val="00930B40"/>
    <w:rsid w:val="00931AAE"/>
    <w:rsid w:val="0093280A"/>
    <w:rsid w:val="009370E7"/>
    <w:rsid w:val="00937181"/>
    <w:rsid w:val="00942476"/>
    <w:rsid w:val="0094431F"/>
    <w:rsid w:val="00944EC4"/>
    <w:rsid w:val="00954367"/>
    <w:rsid w:val="00960C03"/>
    <w:rsid w:val="00970F32"/>
    <w:rsid w:val="009739D7"/>
    <w:rsid w:val="00975577"/>
    <w:rsid w:val="009761B9"/>
    <w:rsid w:val="00980069"/>
    <w:rsid w:val="009845B4"/>
    <w:rsid w:val="00986EC1"/>
    <w:rsid w:val="009878B2"/>
    <w:rsid w:val="009935C8"/>
    <w:rsid w:val="00994A60"/>
    <w:rsid w:val="00996616"/>
    <w:rsid w:val="009A1442"/>
    <w:rsid w:val="009A6389"/>
    <w:rsid w:val="009A69C8"/>
    <w:rsid w:val="009B5DD2"/>
    <w:rsid w:val="009B609C"/>
    <w:rsid w:val="009C413A"/>
    <w:rsid w:val="009C7817"/>
    <w:rsid w:val="009D369E"/>
    <w:rsid w:val="009D3DB1"/>
    <w:rsid w:val="009D4F7F"/>
    <w:rsid w:val="009E38E9"/>
    <w:rsid w:val="009F4A0B"/>
    <w:rsid w:val="00A0626F"/>
    <w:rsid w:val="00A144E5"/>
    <w:rsid w:val="00A14A1A"/>
    <w:rsid w:val="00A16268"/>
    <w:rsid w:val="00A20F02"/>
    <w:rsid w:val="00A2125C"/>
    <w:rsid w:val="00A2456A"/>
    <w:rsid w:val="00A27C14"/>
    <w:rsid w:val="00A31973"/>
    <w:rsid w:val="00A37774"/>
    <w:rsid w:val="00A42D79"/>
    <w:rsid w:val="00A44103"/>
    <w:rsid w:val="00A500FD"/>
    <w:rsid w:val="00A572D3"/>
    <w:rsid w:val="00A63948"/>
    <w:rsid w:val="00A64B5D"/>
    <w:rsid w:val="00A663F4"/>
    <w:rsid w:val="00A70361"/>
    <w:rsid w:val="00A72064"/>
    <w:rsid w:val="00A756E9"/>
    <w:rsid w:val="00A76E90"/>
    <w:rsid w:val="00A811D5"/>
    <w:rsid w:val="00A842D3"/>
    <w:rsid w:val="00A8457F"/>
    <w:rsid w:val="00A84CF8"/>
    <w:rsid w:val="00A871C0"/>
    <w:rsid w:val="00AA6C9C"/>
    <w:rsid w:val="00AB494F"/>
    <w:rsid w:val="00AB65FF"/>
    <w:rsid w:val="00AC5303"/>
    <w:rsid w:val="00AC7811"/>
    <w:rsid w:val="00AD3AD6"/>
    <w:rsid w:val="00AE020C"/>
    <w:rsid w:val="00AE11B5"/>
    <w:rsid w:val="00AE3E56"/>
    <w:rsid w:val="00AE487A"/>
    <w:rsid w:val="00AF03F3"/>
    <w:rsid w:val="00AF473C"/>
    <w:rsid w:val="00AF5307"/>
    <w:rsid w:val="00B012C7"/>
    <w:rsid w:val="00B054F8"/>
    <w:rsid w:val="00B05618"/>
    <w:rsid w:val="00B1076F"/>
    <w:rsid w:val="00B1149E"/>
    <w:rsid w:val="00B342C8"/>
    <w:rsid w:val="00B40769"/>
    <w:rsid w:val="00B4138A"/>
    <w:rsid w:val="00B41A17"/>
    <w:rsid w:val="00B5469B"/>
    <w:rsid w:val="00B557AF"/>
    <w:rsid w:val="00B60DAA"/>
    <w:rsid w:val="00B630EF"/>
    <w:rsid w:val="00B66ED5"/>
    <w:rsid w:val="00B7276A"/>
    <w:rsid w:val="00B7387C"/>
    <w:rsid w:val="00B76F20"/>
    <w:rsid w:val="00B77C5D"/>
    <w:rsid w:val="00B80526"/>
    <w:rsid w:val="00B94DFE"/>
    <w:rsid w:val="00BA532E"/>
    <w:rsid w:val="00BC675A"/>
    <w:rsid w:val="00BD5E02"/>
    <w:rsid w:val="00BD61DB"/>
    <w:rsid w:val="00BE5EF2"/>
    <w:rsid w:val="00BF5340"/>
    <w:rsid w:val="00C01E1D"/>
    <w:rsid w:val="00C0356E"/>
    <w:rsid w:val="00C10976"/>
    <w:rsid w:val="00C16F08"/>
    <w:rsid w:val="00C17CC9"/>
    <w:rsid w:val="00C2065D"/>
    <w:rsid w:val="00C2179D"/>
    <w:rsid w:val="00C25B0D"/>
    <w:rsid w:val="00C25DD6"/>
    <w:rsid w:val="00C262C1"/>
    <w:rsid w:val="00C27E67"/>
    <w:rsid w:val="00C320D6"/>
    <w:rsid w:val="00C37167"/>
    <w:rsid w:val="00C5470E"/>
    <w:rsid w:val="00C56267"/>
    <w:rsid w:val="00C5779B"/>
    <w:rsid w:val="00C60153"/>
    <w:rsid w:val="00C67EF1"/>
    <w:rsid w:val="00C822D8"/>
    <w:rsid w:val="00C84489"/>
    <w:rsid w:val="00C85048"/>
    <w:rsid w:val="00C908EC"/>
    <w:rsid w:val="00C93106"/>
    <w:rsid w:val="00CA4577"/>
    <w:rsid w:val="00CA4873"/>
    <w:rsid w:val="00CA6D92"/>
    <w:rsid w:val="00CB52CD"/>
    <w:rsid w:val="00CB56D1"/>
    <w:rsid w:val="00CC0507"/>
    <w:rsid w:val="00CD1E09"/>
    <w:rsid w:val="00CD64A7"/>
    <w:rsid w:val="00CE2206"/>
    <w:rsid w:val="00CF2681"/>
    <w:rsid w:val="00D0140B"/>
    <w:rsid w:val="00D017A1"/>
    <w:rsid w:val="00D03FC8"/>
    <w:rsid w:val="00D063B7"/>
    <w:rsid w:val="00D0649A"/>
    <w:rsid w:val="00D06BD9"/>
    <w:rsid w:val="00D07256"/>
    <w:rsid w:val="00D105A3"/>
    <w:rsid w:val="00D14162"/>
    <w:rsid w:val="00D14ED0"/>
    <w:rsid w:val="00D238CA"/>
    <w:rsid w:val="00D2738D"/>
    <w:rsid w:val="00D33213"/>
    <w:rsid w:val="00D3788D"/>
    <w:rsid w:val="00D4553A"/>
    <w:rsid w:val="00D51A75"/>
    <w:rsid w:val="00D539C3"/>
    <w:rsid w:val="00D62664"/>
    <w:rsid w:val="00D66274"/>
    <w:rsid w:val="00D66A5E"/>
    <w:rsid w:val="00D67D75"/>
    <w:rsid w:val="00D800EB"/>
    <w:rsid w:val="00D8136D"/>
    <w:rsid w:val="00D816A1"/>
    <w:rsid w:val="00D81FD9"/>
    <w:rsid w:val="00D8387D"/>
    <w:rsid w:val="00D83A66"/>
    <w:rsid w:val="00D863E1"/>
    <w:rsid w:val="00D90E96"/>
    <w:rsid w:val="00D93048"/>
    <w:rsid w:val="00D93C93"/>
    <w:rsid w:val="00D9732D"/>
    <w:rsid w:val="00DA3BB8"/>
    <w:rsid w:val="00DB5866"/>
    <w:rsid w:val="00DC54ED"/>
    <w:rsid w:val="00DC6C32"/>
    <w:rsid w:val="00DD75C0"/>
    <w:rsid w:val="00DE2C2B"/>
    <w:rsid w:val="00DE4DA5"/>
    <w:rsid w:val="00DE7327"/>
    <w:rsid w:val="00DF10CB"/>
    <w:rsid w:val="00DF2475"/>
    <w:rsid w:val="00DF3DCC"/>
    <w:rsid w:val="00DF4276"/>
    <w:rsid w:val="00DF452A"/>
    <w:rsid w:val="00DF49F9"/>
    <w:rsid w:val="00E0661C"/>
    <w:rsid w:val="00E06D84"/>
    <w:rsid w:val="00E104D0"/>
    <w:rsid w:val="00E11F14"/>
    <w:rsid w:val="00E145DD"/>
    <w:rsid w:val="00E210CC"/>
    <w:rsid w:val="00E236A0"/>
    <w:rsid w:val="00E24DDD"/>
    <w:rsid w:val="00E24FFB"/>
    <w:rsid w:val="00E25863"/>
    <w:rsid w:val="00E329E3"/>
    <w:rsid w:val="00E432CA"/>
    <w:rsid w:val="00E5061E"/>
    <w:rsid w:val="00E506B3"/>
    <w:rsid w:val="00E51ABF"/>
    <w:rsid w:val="00E53AC1"/>
    <w:rsid w:val="00E54B97"/>
    <w:rsid w:val="00E56423"/>
    <w:rsid w:val="00E716B7"/>
    <w:rsid w:val="00E72372"/>
    <w:rsid w:val="00E72786"/>
    <w:rsid w:val="00E733AB"/>
    <w:rsid w:val="00E739AD"/>
    <w:rsid w:val="00E85681"/>
    <w:rsid w:val="00E86D9F"/>
    <w:rsid w:val="00EA2CD6"/>
    <w:rsid w:val="00EB2CCB"/>
    <w:rsid w:val="00EB3C41"/>
    <w:rsid w:val="00EB6D8F"/>
    <w:rsid w:val="00EB79B0"/>
    <w:rsid w:val="00EB7BFC"/>
    <w:rsid w:val="00EC0E49"/>
    <w:rsid w:val="00EC66D4"/>
    <w:rsid w:val="00EC6C25"/>
    <w:rsid w:val="00ED1763"/>
    <w:rsid w:val="00ED31E0"/>
    <w:rsid w:val="00ED51E3"/>
    <w:rsid w:val="00ED57F8"/>
    <w:rsid w:val="00EE1E8C"/>
    <w:rsid w:val="00EE230F"/>
    <w:rsid w:val="00EE56A5"/>
    <w:rsid w:val="00F00640"/>
    <w:rsid w:val="00F0215C"/>
    <w:rsid w:val="00F04281"/>
    <w:rsid w:val="00F11211"/>
    <w:rsid w:val="00F12265"/>
    <w:rsid w:val="00F14E51"/>
    <w:rsid w:val="00F30CAA"/>
    <w:rsid w:val="00F34CFD"/>
    <w:rsid w:val="00F3608E"/>
    <w:rsid w:val="00F40537"/>
    <w:rsid w:val="00F47EBC"/>
    <w:rsid w:val="00F64769"/>
    <w:rsid w:val="00F65D72"/>
    <w:rsid w:val="00F66709"/>
    <w:rsid w:val="00F67A18"/>
    <w:rsid w:val="00F80CFC"/>
    <w:rsid w:val="00F8141D"/>
    <w:rsid w:val="00F82973"/>
    <w:rsid w:val="00F83176"/>
    <w:rsid w:val="00F86342"/>
    <w:rsid w:val="00F87C4C"/>
    <w:rsid w:val="00F90A56"/>
    <w:rsid w:val="00F95C23"/>
    <w:rsid w:val="00F97AE1"/>
    <w:rsid w:val="00FA0C71"/>
    <w:rsid w:val="00FA1F8B"/>
    <w:rsid w:val="00FA599A"/>
    <w:rsid w:val="00FB32F6"/>
    <w:rsid w:val="00FC44E1"/>
    <w:rsid w:val="00FC4E09"/>
    <w:rsid w:val="00FC546A"/>
    <w:rsid w:val="00FD0CDE"/>
    <w:rsid w:val="00FD20F4"/>
    <w:rsid w:val="00FD7A3C"/>
    <w:rsid w:val="00FE0171"/>
    <w:rsid w:val="00FE6376"/>
    <w:rsid w:val="00FE6B46"/>
    <w:rsid w:val="00FE7682"/>
    <w:rsid w:val="00FF0709"/>
    <w:rsid w:val="00FF0F95"/>
    <w:rsid w:val="00FF1C29"/>
    <w:rsid w:val="00FF24E7"/>
    <w:rsid w:val="00FF2F3D"/>
    <w:rsid w:val="00FF78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6ED99E"/>
  <w15:docId w15:val="{9A6B3F40-AD3C-44FB-B7BF-C6D61B842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64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4CF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18A2"/>
    <w:pPr>
      <w:ind w:left="720"/>
      <w:contextualSpacing/>
    </w:pPr>
  </w:style>
  <w:style w:type="paragraph" w:styleId="NormalWeb">
    <w:name w:val="Normal (Web)"/>
    <w:basedOn w:val="Normal"/>
    <w:uiPriority w:val="99"/>
    <w:semiHidden/>
    <w:unhideWhenUsed/>
    <w:rsid w:val="006A29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742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301231">
      <w:bodyDiv w:val="1"/>
      <w:marLeft w:val="0"/>
      <w:marRight w:val="0"/>
      <w:marTop w:val="0"/>
      <w:marBottom w:val="0"/>
      <w:divBdr>
        <w:top w:val="none" w:sz="0" w:space="0" w:color="auto"/>
        <w:left w:val="none" w:sz="0" w:space="0" w:color="auto"/>
        <w:bottom w:val="none" w:sz="0" w:space="0" w:color="auto"/>
        <w:right w:val="none" w:sz="0" w:space="0" w:color="auto"/>
      </w:divBdr>
    </w:div>
    <w:div w:id="2019696457">
      <w:bodyDiv w:val="1"/>
      <w:marLeft w:val="0"/>
      <w:marRight w:val="0"/>
      <w:marTop w:val="0"/>
      <w:marBottom w:val="0"/>
      <w:divBdr>
        <w:top w:val="none" w:sz="0" w:space="0" w:color="auto"/>
        <w:left w:val="none" w:sz="0" w:space="0" w:color="auto"/>
        <w:bottom w:val="none" w:sz="0" w:space="0" w:color="auto"/>
        <w:right w:val="none" w:sz="0" w:space="0" w:color="auto"/>
      </w:divBdr>
      <w:divsChild>
        <w:div w:id="1637485292">
          <w:marLeft w:val="0"/>
          <w:marRight w:val="0"/>
          <w:marTop w:val="0"/>
          <w:marBottom w:val="0"/>
          <w:divBdr>
            <w:top w:val="none" w:sz="0" w:space="0" w:color="auto"/>
            <w:left w:val="none" w:sz="0" w:space="0" w:color="auto"/>
            <w:bottom w:val="none" w:sz="0" w:space="0" w:color="auto"/>
            <w:right w:val="none" w:sz="0" w:space="0" w:color="auto"/>
          </w:divBdr>
          <w:divsChild>
            <w:div w:id="2094551155">
              <w:marLeft w:val="0"/>
              <w:marRight w:val="0"/>
              <w:marTop w:val="0"/>
              <w:marBottom w:val="0"/>
              <w:divBdr>
                <w:top w:val="none" w:sz="0" w:space="0" w:color="auto"/>
                <w:left w:val="none" w:sz="0" w:space="0" w:color="auto"/>
                <w:bottom w:val="none" w:sz="0" w:space="0" w:color="auto"/>
                <w:right w:val="none" w:sz="0" w:space="0" w:color="auto"/>
              </w:divBdr>
              <w:divsChild>
                <w:div w:id="210124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laxkid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C026C-2DC4-4E16-9984-AF2EC0BC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Wild.K52</dc:creator>
  <cp:lastModifiedBy>Julie Whittaker</cp:lastModifiedBy>
  <cp:revision>13</cp:revision>
  <cp:lastPrinted>2015-09-29T09:14:00Z</cp:lastPrinted>
  <dcterms:created xsi:type="dcterms:W3CDTF">2020-11-09T06:14:00Z</dcterms:created>
  <dcterms:modified xsi:type="dcterms:W3CDTF">2020-11-09T17:00:00Z</dcterms:modified>
</cp:coreProperties>
</file>